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DB3C" w14:textId="1FDE7FDA" w:rsidR="0047600D" w:rsidRDefault="0047600D" w:rsidP="0047600D">
      <w:pPr>
        <w:jc w:val="right"/>
      </w:pPr>
      <w:bookmarkStart w:id="0" w:name="_GoBack"/>
      <w:bookmarkEnd w:id="0"/>
      <w:r w:rsidRPr="00C45930">
        <w:rPr>
          <w:noProof/>
          <w:lang w:eastAsia="en-GB"/>
        </w:rPr>
        <w:drawing>
          <wp:inline distT="0" distB="0" distL="0" distR="0" wp14:anchorId="218E1EEC" wp14:editId="6445043F">
            <wp:extent cx="2209800" cy="924816"/>
            <wp:effectExtent l="19050" t="0" r="0" b="0"/>
            <wp:docPr id="2" name="Picture 1" descr="E:\Toms docs and Photos\Documents\New Folder\word back-up\tanner king\omega\GSF\logos\GSFCH T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oms docs and Photos\Documents\New Folder\word back-up\tanner king\omega\GSF\logos\GSFCH TM.bmp"/>
                    <pic:cNvPicPr>
                      <a:picLocks noChangeAspect="1" noChangeArrowheads="1"/>
                    </pic:cNvPicPr>
                  </pic:nvPicPr>
                  <pic:blipFill>
                    <a:blip r:embed="rId6" cstate="print"/>
                    <a:srcRect/>
                    <a:stretch>
                      <a:fillRect/>
                    </a:stretch>
                  </pic:blipFill>
                  <pic:spPr bwMode="auto">
                    <a:xfrm>
                      <a:off x="0" y="0"/>
                      <a:ext cx="2209800" cy="924816"/>
                    </a:xfrm>
                    <a:prstGeom prst="rect">
                      <a:avLst/>
                    </a:prstGeom>
                    <a:noFill/>
                    <a:ln w="9525">
                      <a:noFill/>
                      <a:miter lim="800000"/>
                      <a:headEnd/>
                      <a:tailEnd/>
                    </a:ln>
                  </pic:spPr>
                </pic:pic>
              </a:graphicData>
            </a:graphic>
          </wp:inline>
        </w:drawing>
      </w:r>
    </w:p>
    <w:p w14:paraId="47F46330" w14:textId="77777777" w:rsidR="0047600D" w:rsidRDefault="0047600D" w:rsidP="0047600D">
      <w:pPr>
        <w:spacing w:line="276" w:lineRule="auto"/>
      </w:pPr>
    </w:p>
    <w:p w14:paraId="058E12D7" w14:textId="77777777" w:rsidR="0047600D" w:rsidRDefault="0047600D" w:rsidP="0047600D">
      <w:pPr>
        <w:spacing w:line="276" w:lineRule="auto"/>
        <w:rPr>
          <w:b/>
        </w:rPr>
      </w:pPr>
      <w:r w:rsidRPr="00C45930">
        <w:rPr>
          <w:b/>
        </w:rPr>
        <w:t>Press Release</w:t>
      </w:r>
    </w:p>
    <w:p w14:paraId="367572E2" w14:textId="0367271C" w:rsidR="0047600D" w:rsidRPr="00C45930" w:rsidRDefault="00A72403" w:rsidP="0047600D">
      <w:pPr>
        <w:spacing w:line="276" w:lineRule="auto"/>
        <w:rPr>
          <w:b/>
        </w:rPr>
      </w:pPr>
      <w:r>
        <w:rPr>
          <w:b/>
        </w:rPr>
        <w:t xml:space="preserve">EMBARGO: 15:00 </w:t>
      </w:r>
      <w:r w:rsidR="0047600D">
        <w:rPr>
          <w:b/>
        </w:rPr>
        <w:t>2</w:t>
      </w:r>
      <w:r w:rsidR="006B7D51">
        <w:rPr>
          <w:b/>
        </w:rPr>
        <w:t>8</w:t>
      </w:r>
      <w:r w:rsidR="0047600D">
        <w:rPr>
          <w:b/>
        </w:rPr>
        <w:t xml:space="preserve"> September 201</w:t>
      </w:r>
      <w:r w:rsidR="006B7D51">
        <w:rPr>
          <w:b/>
        </w:rPr>
        <w:t>8</w:t>
      </w:r>
    </w:p>
    <w:p w14:paraId="52C52B75" w14:textId="77777777" w:rsidR="0047600D" w:rsidRDefault="0047600D" w:rsidP="0047600D">
      <w:pPr>
        <w:spacing w:line="276" w:lineRule="auto"/>
      </w:pPr>
    </w:p>
    <w:p w14:paraId="06C9B4FB" w14:textId="77777777" w:rsidR="00017BC1" w:rsidRDefault="00017BC1" w:rsidP="0047600D">
      <w:pPr>
        <w:spacing w:line="276" w:lineRule="auto"/>
        <w:jc w:val="center"/>
        <w:rPr>
          <w:b/>
          <w:sz w:val="28"/>
          <w:szCs w:val="28"/>
        </w:rPr>
      </w:pPr>
      <w:r>
        <w:rPr>
          <w:b/>
          <w:sz w:val="28"/>
          <w:szCs w:val="28"/>
        </w:rPr>
        <w:t>Twelve years of Gold Standard end of life care sees London nursing home named GSF Care Home of the Year</w:t>
      </w:r>
    </w:p>
    <w:p w14:paraId="5F09F70F" w14:textId="36101505" w:rsidR="0047600D" w:rsidRDefault="0047600D" w:rsidP="0047600D">
      <w:pPr>
        <w:spacing w:line="276" w:lineRule="auto"/>
        <w:rPr>
          <w:rFonts w:ascii="Arial" w:hAnsi="Arial" w:cs="Arial"/>
          <w:sz w:val="24"/>
          <w:szCs w:val="24"/>
        </w:rPr>
      </w:pPr>
    </w:p>
    <w:p w14:paraId="7993DA03" w14:textId="586DCB95" w:rsidR="00E01DF5" w:rsidRDefault="0047600D" w:rsidP="00D40039">
      <w:pPr>
        <w:spacing w:line="276" w:lineRule="auto"/>
        <w:rPr>
          <w:rFonts w:asciiTheme="minorHAnsi" w:hAnsiTheme="minorHAnsi" w:cstheme="minorHAnsi"/>
        </w:rPr>
      </w:pPr>
      <w:r w:rsidRPr="00D40039">
        <w:rPr>
          <w:rFonts w:asciiTheme="minorHAnsi" w:hAnsiTheme="minorHAnsi" w:cstheme="minorHAnsi"/>
        </w:rPr>
        <w:t xml:space="preserve">A Clapham nursing home where personalised care </w:t>
      </w:r>
      <w:r w:rsidR="00E65440" w:rsidRPr="00D40039">
        <w:rPr>
          <w:rFonts w:asciiTheme="minorHAnsi" w:hAnsiTheme="minorHAnsi" w:cstheme="minorHAnsi"/>
        </w:rPr>
        <w:t>is a reality not a catchphrase</w:t>
      </w:r>
      <w:r w:rsidR="00314C0E">
        <w:rPr>
          <w:rFonts w:asciiTheme="minorHAnsi" w:hAnsiTheme="minorHAnsi" w:cstheme="minorHAnsi"/>
        </w:rPr>
        <w:t>,</w:t>
      </w:r>
      <w:r w:rsidR="00E65440" w:rsidRPr="00D40039">
        <w:rPr>
          <w:rFonts w:asciiTheme="minorHAnsi" w:hAnsiTheme="minorHAnsi" w:cstheme="minorHAnsi"/>
        </w:rPr>
        <w:t xml:space="preserve"> </w:t>
      </w:r>
      <w:r w:rsidRPr="00D40039">
        <w:rPr>
          <w:rFonts w:asciiTheme="minorHAnsi" w:hAnsiTheme="minorHAnsi" w:cstheme="minorHAnsi"/>
        </w:rPr>
        <w:t>was today (2</w:t>
      </w:r>
      <w:r w:rsidR="00E65440" w:rsidRPr="00D40039">
        <w:rPr>
          <w:rFonts w:asciiTheme="minorHAnsi" w:hAnsiTheme="minorHAnsi" w:cstheme="minorHAnsi"/>
        </w:rPr>
        <w:t>8</w:t>
      </w:r>
      <w:r w:rsidRPr="00D40039">
        <w:rPr>
          <w:rFonts w:asciiTheme="minorHAnsi" w:hAnsiTheme="minorHAnsi" w:cstheme="minorHAnsi"/>
        </w:rPr>
        <w:t xml:space="preserve"> September) named Care Home of the Year by the National Gold Standards Framework Centre for End of Life Care</w:t>
      </w:r>
      <w:r w:rsidR="00327E28">
        <w:rPr>
          <w:rFonts w:asciiTheme="minorHAnsi" w:hAnsiTheme="minorHAnsi" w:cstheme="minorHAnsi"/>
        </w:rPr>
        <w:t xml:space="preserve"> </w:t>
      </w:r>
      <w:r w:rsidRPr="00D40039">
        <w:rPr>
          <w:rFonts w:asciiTheme="minorHAnsi" w:hAnsiTheme="minorHAnsi" w:cstheme="minorHAnsi"/>
        </w:rPr>
        <w:t>(GSF).</w:t>
      </w:r>
      <w:r w:rsidR="00BD43F6">
        <w:rPr>
          <w:rFonts w:asciiTheme="minorHAnsi" w:hAnsiTheme="minorHAnsi" w:cstheme="minorHAnsi"/>
        </w:rPr>
        <w:t xml:space="preserve"> Nightingale House fought off stiff competition from the other nine homes on the shortlist which also demonstrated long term, sustained quality care, </w:t>
      </w:r>
      <w:r w:rsidR="00E01DF5">
        <w:rPr>
          <w:rFonts w:asciiTheme="minorHAnsi" w:hAnsiTheme="minorHAnsi" w:cstheme="minorHAnsi"/>
        </w:rPr>
        <w:t>being accredited by GSF for the fourth time.</w:t>
      </w:r>
    </w:p>
    <w:p w14:paraId="47DC1E69" w14:textId="77777777" w:rsidR="0047600D" w:rsidRPr="00D40039" w:rsidRDefault="0047600D" w:rsidP="00D40039">
      <w:pPr>
        <w:spacing w:line="276" w:lineRule="auto"/>
        <w:rPr>
          <w:rFonts w:asciiTheme="minorHAnsi" w:hAnsiTheme="minorHAnsi" w:cstheme="minorHAnsi"/>
        </w:rPr>
      </w:pPr>
    </w:p>
    <w:p w14:paraId="354BB423" w14:textId="67BBC772" w:rsidR="009F12B3" w:rsidRDefault="0047600D" w:rsidP="00D40039">
      <w:pPr>
        <w:spacing w:line="276" w:lineRule="auto"/>
        <w:rPr>
          <w:rFonts w:asciiTheme="minorHAnsi" w:hAnsiTheme="minorHAnsi" w:cstheme="minorHAnsi"/>
        </w:rPr>
      </w:pPr>
      <w:r w:rsidRPr="00D40039">
        <w:rPr>
          <w:rFonts w:asciiTheme="minorHAnsi" w:hAnsiTheme="minorHAnsi" w:cstheme="minorHAnsi"/>
        </w:rPr>
        <w:t xml:space="preserve">The judges, who included national independent experts from the care homes sector, assessed </w:t>
      </w:r>
      <w:r w:rsidR="00E01DF5">
        <w:rPr>
          <w:rFonts w:asciiTheme="minorHAnsi" w:hAnsiTheme="minorHAnsi" w:cstheme="minorHAnsi"/>
        </w:rPr>
        <w:t xml:space="preserve">the </w:t>
      </w:r>
      <w:r w:rsidR="00042306" w:rsidRPr="00D40039">
        <w:rPr>
          <w:rFonts w:asciiTheme="minorHAnsi" w:hAnsiTheme="minorHAnsi" w:cstheme="minorHAnsi"/>
        </w:rPr>
        <w:t>ten</w:t>
      </w:r>
      <w:r w:rsidRPr="00D40039">
        <w:rPr>
          <w:rFonts w:asciiTheme="minorHAnsi" w:hAnsiTheme="minorHAnsi" w:cstheme="minorHAnsi"/>
        </w:rPr>
        <w:t xml:space="preserve"> finalists </w:t>
      </w:r>
      <w:r w:rsidR="00E01DF5">
        <w:rPr>
          <w:rFonts w:asciiTheme="minorHAnsi" w:hAnsiTheme="minorHAnsi" w:cstheme="minorHAnsi"/>
        </w:rPr>
        <w:t>all of which</w:t>
      </w:r>
      <w:r w:rsidR="00E01DF5">
        <w:rPr>
          <w:rFonts w:asciiTheme="minorHAnsi" w:hAnsiTheme="minorHAnsi" w:cstheme="minorHAnsi"/>
        </w:rPr>
        <w:tab/>
      </w:r>
      <w:r w:rsidR="00327E28">
        <w:rPr>
          <w:rFonts w:asciiTheme="minorHAnsi" w:hAnsiTheme="minorHAnsi" w:cstheme="minorHAnsi"/>
        </w:rPr>
        <w:t xml:space="preserve"> received their first GSF Quality Hallmark 12 years ago</w:t>
      </w:r>
      <w:r w:rsidR="00E01DF5">
        <w:rPr>
          <w:rFonts w:asciiTheme="minorHAnsi" w:hAnsiTheme="minorHAnsi" w:cstheme="minorHAnsi"/>
        </w:rPr>
        <w:t xml:space="preserve">.  They found </w:t>
      </w:r>
      <w:r w:rsidR="009F12B3">
        <w:rPr>
          <w:rFonts w:asciiTheme="minorHAnsi" w:hAnsiTheme="minorHAnsi" w:cstheme="minorHAnsi"/>
        </w:rPr>
        <w:t xml:space="preserve">high standards of care embedded in </w:t>
      </w:r>
      <w:proofErr w:type="gramStart"/>
      <w:r w:rsidR="009F12B3">
        <w:rPr>
          <w:rFonts w:asciiTheme="minorHAnsi" w:hAnsiTheme="minorHAnsi" w:cstheme="minorHAnsi"/>
        </w:rPr>
        <w:t>all of</w:t>
      </w:r>
      <w:proofErr w:type="gramEnd"/>
      <w:r w:rsidR="009F12B3">
        <w:rPr>
          <w:rFonts w:asciiTheme="minorHAnsi" w:hAnsiTheme="minorHAnsi" w:cstheme="minorHAnsi"/>
        </w:rPr>
        <w:t xml:space="preserve"> these frontrunning homes, as well as a commitment to continually improve care for all residents.</w:t>
      </w:r>
    </w:p>
    <w:p w14:paraId="76EF2198" w14:textId="0B70EA71" w:rsidR="009F12B3" w:rsidRDefault="009F12B3" w:rsidP="00D40039">
      <w:pPr>
        <w:spacing w:line="276" w:lineRule="auto"/>
        <w:rPr>
          <w:rFonts w:asciiTheme="minorHAnsi" w:hAnsiTheme="minorHAnsi" w:cstheme="minorHAnsi"/>
        </w:rPr>
      </w:pPr>
    </w:p>
    <w:p w14:paraId="62877550" w14:textId="78F74129" w:rsidR="0047600D" w:rsidRPr="00D40039" w:rsidRDefault="009F12B3" w:rsidP="00D40039">
      <w:pPr>
        <w:spacing w:line="276" w:lineRule="auto"/>
        <w:rPr>
          <w:rFonts w:asciiTheme="minorHAnsi" w:hAnsiTheme="minorHAnsi" w:cstheme="minorHAnsi"/>
        </w:rPr>
      </w:pPr>
      <w:r>
        <w:rPr>
          <w:rFonts w:asciiTheme="minorHAnsi" w:hAnsiTheme="minorHAnsi" w:cstheme="minorHAnsi"/>
        </w:rPr>
        <w:t>The</w:t>
      </w:r>
      <w:r w:rsidR="00AF68B9">
        <w:rPr>
          <w:rFonts w:asciiTheme="minorHAnsi" w:hAnsiTheme="minorHAnsi" w:cstheme="minorHAnsi"/>
        </w:rPr>
        <w:t xml:space="preserve"> Care Quality Commission </w:t>
      </w:r>
      <w:r w:rsidR="00866F96">
        <w:rPr>
          <w:rFonts w:asciiTheme="minorHAnsi" w:hAnsiTheme="minorHAnsi" w:cstheme="minorHAnsi"/>
        </w:rPr>
        <w:t>(</w:t>
      </w:r>
      <w:r w:rsidR="00AF68B9">
        <w:rPr>
          <w:rFonts w:asciiTheme="minorHAnsi" w:hAnsiTheme="minorHAnsi" w:cstheme="minorHAnsi"/>
        </w:rPr>
        <w:t xml:space="preserve">CQC) </w:t>
      </w:r>
      <w:r>
        <w:rPr>
          <w:rFonts w:asciiTheme="minorHAnsi" w:hAnsiTheme="minorHAnsi" w:cstheme="minorHAnsi"/>
        </w:rPr>
        <w:t>has recognised the standards of care at a number of these homes</w:t>
      </w:r>
      <w:r w:rsidR="00017BC1">
        <w:rPr>
          <w:rFonts w:asciiTheme="minorHAnsi" w:hAnsiTheme="minorHAnsi" w:cstheme="minorHAnsi"/>
        </w:rPr>
        <w:t>,</w:t>
      </w:r>
      <w:r>
        <w:rPr>
          <w:rFonts w:asciiTheme="minorHAnsi" w:hAnsiTheme="minorHAnsi" w:cstheme="minorHAnsi"/>
        </w:rPr>
        <w:t xml:space="preserve"> including,</w:t>
      </w:r>
      <w:r w:rsidR="00017BC1">
        <w:rPr>
          <w:rFonts w:asciiTheme="minorHAnsi" w:hAnsiTheme="minorHAnsi" w:cstheme="minorHAnsi"/>
        </w:rPr>
        <w:t xml:space="preserve"> </w:t>
      </w:r>
      <w:r w:rsidR="00C5599B">
        <w:rPr>
          <w:rFonts w:asciiTheme="minorHAnsi" w:hAnsiTheme="minorHAnsi" w:cstheme="minorHAnsi"/>
        </w:rPr>
        <w:t xml:space="preserve">Nightingale House and </w:t>
      </w:r>
      <w:r>
        <w:rPr>
          <w:rFonts w:asciiTheme="minorHAnsi" w:hAnsiTheme="minorHAnsi" w:cstheme="minorHAnsi"/>
        </w:rPr>
        <w:t>rated them ‘Outstanding’</w:t>
      </w:r>
      <w:r w:rsidR="00C5599B">
        <w:rPr>
          <w:rFonts w:asciiTheme="minorHAnsi" w:hAnsiTheme="minorHAnsi" w:cstheme="minorHAnsi"/>
        </w:rPr>
        <w:t>.</w:t>
      </w:r>
    </w:p>
    <w:p w14:paraId="01AC6FBC" w14:textId="77777777" w:rsidR="0047600D" w:rsidRPr="00D40039" w:rsidRDefault="0047600D" w:rsidP="00D40039">
      <w:pPr>
        <w:spacing w:line="276" w:lineRule="auto"/>
        <w:rPr>
          <w:rFonts w:asciiTheme="minorHAnsi" w:hAnsiTheme="minorHAnsi" w:cstheme="minorHAnsi"/>
        </w:rPr>
      </w:pPr>
    </w:p>
    <w:p w14:paraId="5C93C3BB" w14:textId="408BA972" w:rsidR="00C5599B" w:rsidRDefault="00866F96" w:rsidP="00C5599B">
      <w:pPr>
        <w:spacing w:line="276" w:lineRule="auto"/>
        <w:rPr>
          <w:rFonts w:asciiTheme="minorHAnsi" w:hAnsiTheme="minorHAnsi" w:cstheme="minorHAnsi"/>
        </w:rPr>
      </w:pPr>
      <w:r w:rsidRPr="00D40039">
        <w:rPr>
          <w:rFonts w:asciiTheme="minorHAnsi" w:eastAsiaTheme="minorHAnsi" w:hAnsiTheme="minorHAnsi" w:cstheme="minorHAnsi"/>
          <w:color w:val="000000"/>
        </w:rPr>
        <w:t>Simon</w:t>
      </w:r>
      <w:r w:rsidRPr="00866F96">
        <w:rPr>
          <w:rFonts w:asciiTheme="minorHAnsi" w:hAnsiTheme="minorHAnsi" w:cstheme="minorHAnsi"/>
        </w:rPr>
        <w:t xml:space="preserve"> </w:t>
      </w:r>
      <w:proofErr w:type="spellStart"/>
      <w:r w:rsidRPr="00D40039">
        <w:rPr>
          <w:rFonts w:asciiTheme="minorHAnsi" w:hAnsiTheme="minorHAnsi" w:cstheme="minorHAnsi"/>
        </w:rPr>
        <w:t>Pedzisi</w:t>
      </w:r>
      <w:proofErr w:type="spellEnd"/>
      <w:r w:rsidRPr="00D40039">
        <w:rPr>
          <w:rFonts w:asciiTheme="minorHAnsi" w:hAnsiTheme="minorHAnsi" w:cstheme="minorHAnsi"/>
        </w:rPr>
        <w:t>, Director of Care and Services</w:t>
      </w:r>
      <w:r w:rsidR="00584383">
        <w:rPr>
          <w:rFonts w:asciiTheme="minorHAnsi" w:eastAsiaTheme="minorHAnsi" w:hAnsiTheme="minorHAnsi" w:cstheme="minorHAnsi"/>
          <w:color w:val="000000"/>
        </w:rPr>
        <w:t xml:space="preserve"> from Nightingale House </w:t>
      </w:r>
      <w:r w:rsidR="00C5599B" w:rsidRPr="00D40039">
        <w:rPr>
          <w:rFonts w:asciiTheme="minorHAnsi" w:eastAsiaTheme="minorHAnsi" w:hAnsiTheme="minorHAnsi" w:cstheme="minorHAnsi"/>
          <w:color w:val="000000"/>
        </w:rPr>
        <w:t xml:space="preserve">says the two accolades are inextricably linked. </w:t>
      </w:r>
      <w:r w:rsidR="00C5599B">
        <w:rPr>
          <w:rFonts w:asciiTheme="minorHAnsi" w:eastAsiaTheme="minorHAnsi" w:hAnsiTheme="minorHAnsi" w:cstheme="minorHAnsi"/>
          <w:color w:val="000000"/>
        </w:rPr>
        <w:t xml:space="preserve">He adds: </w:t>
      </w:r>
      <w:r w:rsidR="00C5599B" w:rsidRPr="00D40039">
        <w:rPr>
          <w:rFonts w:asciiTheme="minorHAnsi" w:hAnsiTheme="minorHAnsi" w:cstheme="minorHAnsi"/>
        </w:rPr>
        <w:t>“Without a shadow of a doubt</w:t>
      </w:r>
      <w:r w:rsidR="00C5599B">
        <w:rPr>
          <w:rFonts w:asciiTheme="minorHAnsi" w:hAnsiTheme="minorHAnsi" w:cstheme="minorHAnsi"/>
        </w:rPr>
        <w:t>,</w:t>
      </w:r>
      <w:r w:rsidR="00C5599B" w:rsidRPr="00D40039">
        <w:rPr>
          <w:rFonts w:asciiTheme="minorHAnsi" w:hAnsiTheme="minorHAnsi" w:cstheme="minorHAnsi"/>
        </w:rPr>
        <w:t xml:space="preserve"> GSF helped us achieve the Outstanding rating from CQC. </w:t>
      </w:r>
      <w:r w:rsidR="00C5599B">
        <w:rPr>
          <w:rFonts w:asciiTheme="minorHAnsi" w:hAnsiTheme="minorHAnsi" w:cstheme="minorHAnsi"/>
        </w:rPr>
        <w:t>F</w:t>
      </w:r>
      <w:r w:rsidR="00C5599B" w:rsidRPr="00D40039">
        <w:rPr>
          <w:rFonts w:asciiTheme="minorHAnsi" w:hAnsiTheme="minorHAnsi" w:cstheme="minorHAnsi"/>
        </w:rPr>
        <w:t xml:space="preserve">or us to demonstrate high standards of care means we are demonstrating high standards of end of life care because of the </w:t>
      </w:r>
      <w:r w:rsidR="00C5599B">
        <w:rPr>
          <w:rFonts w:asciiTheme="minorHAnsi" w:hAnsiTheme="minorHAnsi" w:cstheme="minorHAnsi"/>
        </w:rPr>
        <w:t xml:space="preserve">age </w:t>
      </w:r>
      <w:r w:rsidR="00C5599B" w:rsidRPr="00D40039">
        <w:rPr>
          <w:rFonts w:asciiTheme="minorHAnsi" w:hAnsiTheme="minorHAnsi" w:cstheme="minorHAnsi"/>
        </w:rPr>
        <w:t>profile of our residents. GSF is the foundation of our care which means it is the foundation of our CQC rating.”</w:t>
      </w:r>
    </w:p>
    <w:p w14:paraId="6D37E380" w14:textId="77777777" w:rsidR="009F12B3" w:rsidRPr="00D40039" w:rsidRDefault="009F12B3" w:rsidP="00C5599B">
      <w:pPr>
        <w:spacing w:line="276" w:lineRule="auto"/>
        <w:rPr>
          <w:rFonts w:asciiTheme="minorHAnsi" w:hAnsiTheme="minorHAnsi" w:cstheme="minorHAnsi"/>
        </w:rPr>
      </w:pPr>
    </w:p>
    <w:p w14:paraId="4D722DB8" w14:textId="3050CC21" w:rsidR="00C5599B" w:rsidRDefault="00C5599B" w:rsidP="00C5599B">
      <w:pPr>
        <w:spacing w:line="276" w:lineRule="auto"/>
        <w:rPr>
          <w:rFonts w:cs="Calibri"/>
          <w:color w:val="000000"/>
          <w:shd w:val="clear" w:color="auto" w:fill="FFFFFF"/>
        </w:rPr>
      </w:pPr>
      <w:r>
        <w:rPr>
          <w:rFonts w:asciiTheme="minorHAnsi" w:hAnsiTheme="minorHAnsi" w:cstheme="minorHAnsi"/>
        </w:rPr>
        <w:t xml:space="preserve">Another home for which years of practising the principles of GSF has helped it secure an Outstanding CQC rating, is Cornmill Nursing Home in Lancashire. Director George Hill says: </w:t>
      </w:r>
      <w:r>
        <w:rPr>
          <w:rFonts w:cs="Calibri"/>
          <w:color w:val="000000"/>
          <w:shd w:val="clear" w:color="auto" w:fill="FFFFFF"/>
        </w:rPr>
        <w:t>“We are not perfect and are always looking to improve, but GSF and end of life care are no longer ‘add-ons’ – they are the norm, part of everyday life and long may that continue.”</w:t>
      </w:r>
    </w:p>
    <w:p w14:paraId="26B3D120" w14:textId="77777777" w:rsidR="00C5599B" w:rsidRDefault="00C5599B" w:rsidP="00C5599B">
      <w:pPr>
        <w:spacing w:line="276" w:lineRule="auto"/>
        <w:rPr>
          <w:rFonts w:cs="Calibri"/>
          <w:color w:val="000000"/>
          <w:shd w:val="clear" w:color="auto" w:fill="FFFFFF"/>
        </w:rPr>
      </w:pPr>
    </w:p>
    <w:p w14:paraId="449459F2" w14:textId="769F00B1" w:rsidR="001235AE" w:rsidRPr="00D40039" w:rsidRDefault="00866F96" w:rsidP="00910A4A">
      <w:pPr>
        <w:spacing w:line="276" w:lineRule="auto"/>
        <w:rPr>
          <w:rFonts w:asciiTheme="minorHAnsi" w:eastAsia="Times New Roman" w:hAnsiTheme="minorHAnsi" w:cstheme="minorHAnsi"/>
          <w:color w:val="212121"/>
          <w:lang w:eastAsia="en-GB"/>
        </w:rPr>
      </w:pPr>
      <w:r>
        <w:rPr>
          <w:rFonts w:asciiTheme="minorHAnsi" w:hAnsiTheme="minorHAnsi" w:cstheme="minorHAnsi"/>
        </w:rPr>
        <w:t>Nightingale House,</w:t>
      </w:r>
      <w:r w:rsidRPr="00866F96">
        <w:rPr>
          <w:rFonts w:asciiTheme="minorHAnsi" w:hAnsiTheme="minorHAnsi" w:cstheme="minorHAnsi"/>
        </w:rPr>
        <w:t xml:space="preserve"> </w:t>
      </w:r>
      <w:r>
        <w:rPr>
          <w:rFonts w:asciiTheme="minorHAnsi" w:hAnsiTheme="minorHAnsi" w:cstheme="minorHAnsi"/>
        </w:rPr>
        <w:t>a 215</w:t>
      </w:r>
      <w:r w:rsidRPr="00D40039">
        <w:rPr>
          <w:rFonts w:asciiTheme="minorHAnsi" w:hAnsiTheme="minorHAnsi" w:cstheme="minorHAnsi"/>
        </w:rPr>
        <w:t xml:space="preserve">-bed home which has been providing residential, nursing and dementia care to the Jewish community for more than 175 years, was judged to be </w:t>
      </w:r>
      <w:r w:rsidR="009F12B3" w:rsidRPr="00D40039">
        <w:rPr>
          <w:rFonts w:asciiTheme="minorHAnsi" w:hAnsiTheme="minorHAnsi" w:cstheme="minorHAnsi"/>
        </w:rPr>
        <w:t xml:space="preserve">inspirational </w:t>
      </w:r>
      <w:r w:rsidR="009F12B3">
        <w:rPr>
          <w:rFonts w:asciiTheme="minorHAnsi" w:hAnsiTheme="minorHAnsi" w:cstheme="minorHAnsi"/>
        </w:rPr>
        <w:t xml:space="preserve">and </w:t>
      </w:r>
      <w:r w:rsidRPr="00D40039">
        <w:rPr>
          <w:rFonts w:asciiTheme="minorHAnsi" w:hAnsiTheme="minorHAnsi" w:cstheme="minorHAnsi"/>
        </w:rPr>
        <w:t>delivering the best end of life care</w:t>
      </w:r>
      <w:r w:rsidR="001235AE" w:rsidRPr="00D40039">
        <w:rPr>
          <w:rFonts w:asciiTheme="minorHAnsi" w:hAnsiTheme="minorHAnsi" w:cstheme="minorHAnsi"/>
        </w:rPr>
        <w:t>. The</w:t>
      </w:r>
      <w:r w:rsidR="009F12B3">
        <w:rPr>
          <w:rFonts w:asciiTheme="minorHAnsi" w:hAnsiTheme="minorHAnsi" w:cstheme="minorHAnsi"/>
        </w:rPr>
        <w:t xml:space="preserve"> judges said:</w:t>
      </w:r>
      <w:r w:rsidR="001235AE" w:rsidRPr="00D40039">
        <w:rPr>
          <w:rFonts w:asciiTheme="minorHAnsi" w:hAnsiTheme="minorHAnsi" w:cstheme="minorHAnsi"/>
        </w:rPr>
        <w:t xml:space="preserve"> “Nightingale </w:t>
      </w:r>
      <w:r w:rsidR="00071679">
        <w:rPr>
          <w:rFonts w:asciiTheme="minorHAnsi" w:hAnsiTheme="minorHAnsi" w:cstheme="minorHAnsi"/>
        </w:rPr>
        <w:t>House</w:t>
      </w:r>
      <w:r w:rsidR="001235AE" w:rsidRPr="00D40039">
        <w:rPr>
          <w:rFonts w:asciiTheme="minorHAnsi" w:hAnsiTheme="minorHAnsi" w:cstheme="minorHAnsi"/>
        </w:rPr>
        <w:t xml:space="preserve"> </w:t>
      </w:r>
      <w:r w:rsidR="001235AE" w:rsidRPr="00D40039">
        <w:rPr>
          <w:rFonts w:asciiTheme="minorHAnsi" w:eastAsia="Times New Roman" w:hAnsiTheme="minorHAnsi" w:cstheme="minorHAnsi"/>
          <w:color w:val="212121"/>
          <w:lang w:eastAsia="en-GB"/>
        </w:rPr>
        <w:t>demonstrates an excellent level of dedication to living well until the end of life, and of understanding and compassionate care at the end of life.</w:t>
      </w:r>
      <w:r w:rsidR="001655BA">
        <w:rPr>
          <w:rFonts w:asciiTheme="minorHAnsi" w:eastAsia="Times New Roman" w:hAnsiTheme="minorHAnsi" w:cstheme="minorHAnsi"/>
          <w:color w:val="212121"/>
          <w:lang w:eastAsia="en-GB"/>
        </w:rPr>
        <w:t xml:space="preserve"> </w:t>
      </w:r>
      <w:r w:rsidR="001235AE" w:rsidRPr="00D40039">
        <w:rPr>
          <w:rFonts w:asciiTheme="minorHAnsi" w:eastAsia="Times New Roman" w:hAnsiTheme="minorHAnsi" w:cstheme="minorHAnsi"/>
          <w:color w:val="212121"/>
          <w:lang w:eastAsia="en-GB"/>
        </w:rPr>
        <w:t>It offers deeply impressive, systematic</w:t>
      </w:r>
      <w:r w:rsidR="001655BA">
        <w:rPr>
          <w:rFonts w:asciiTheme="minorHAnsi" w:eastAsia="Times New Roman" w:hAnsiTheme="minorHAnsi" w:cstheme="minorHAnsi"/>
          <w:color w:val="212121"/>
          <w:lang w:eastAsia="en-GB"/>
        </w:rPr>
        <w:t>,</w:t>
      </w:r>
      <w:r w:rsidR="001235AE" w:rsidRPr="00D40039">
        <w:rPr>
          <w:rFonts w:asciiTheme="minorHAnsi" w:eastAsia="Times New Roman" w:hAnsiTheme="minorHAnsi" w:cstheme="minorHAnsi"/>
          <w:color w:val="212121"/>
          <w:lang w:eastAsia="en-GB"/>
        </w:rPr>
        <w:t xml:space="preserve"> individual and movingly compassionate end of life care for residents.”</w:t>
      </w:r>
    </w:p>
    <w:p w14:paraId="51D60917" w14:textId="77777777" w:rsidR="001235AE" w:rsidRPr="00D40039" w:rsidRDefault="001235AE" w:rsidP="00D40039">
      <w:pPr>
        <w:shd w:val="clear" w:color="auto" w:fill="FFFFFF"/>
        <w:spacing w:line="276" w:lineRule="auto"/>
        <w:rPr>
          <w:rFonts w:asciiTheme="minorHAnsi" w:eastAsia="Times New Roman" w:hAnsiTheme="minorHAnsi" w:cstheme="minorHAnsi"/>
          <w:color w:val="212121"/>
          <w:sz w:val="23"/>
          <w:szCs w:val="23"/>
          <w:lang w:eastAsia="en-GB"/>
        </w:rPr>
      </w:pPr>
    </w:p>
    <w:p w14:paraId="07E9A2F1" w14:textId="16A2A54A" w:rsidR="00AF75B7" w:rsidRPr="00D40039" w:rsidRDefault="004C2F5B" w:rsidP="00D40039">
      <w:pPr>
        <w:spacing w:line="276" w:lineRule="auto"/>
        <w:rPr>
          <w:rFonts w:asciiTheme="minorHAnsi" w:hAnsiTheme="minorHAnsi" w:cstheme="minorHAnsi"/>
        </w:rPr>
      </w:pPr>
      <w:r>
        <w:rPr>
          <w:rFonts w:asciiTheme="minorHAnsi" w:hAnsiTheme="minorHAnsi" w:cstheme="minorHAnsi"/>
        </w:rPr>
        <w:lastRenderedPageBreak/>
        <w:t>During 20</w:t>
      </w:r>
      <w:r w:rsidR="009F12B3">
        <w:rPr>
          <w:rFonts w:asciiTheme="minorHAnsi" w:hAnsiTheme="minorHAnsi" w:cstheme="minorHAnsi"/>
        </w:rPr>
        <w:t>1</w:t>
      </w:r>
      <w:r>
        <w:rPr>
          <w:rFonts w:asciiTheme="minorHAnsi" w:hAnsiTheme="minorHAnsi" w:cstheme="minorHAnsi"/>
        </w:rPr>
        <w:t xml:space="preserve">8, no Nightingale House residents died in hospital and all </w:t>
      </w:r>
      <w:r w:rsidRPr="00D40039">
        <w:rPr>
          <w:rFonts w:asciiTheme="minorHAnsi" w:hAnsiTheme="minorHAnsi" w:cstheme="minorHAnsi"/>
        </w:rPr>
        <w:t>resident</w:t>
      </w:r>
      <w:r>
        <w:rPr>
          <w:rFonts w:asciiTheme="minorHAnsi" w:hAnsiTheme="minorHAnsi" w:cstheme="minorHAnsi"/>
        </w:rPr>
        <w:t xml:space="preserve">s that </w:t>
      </w:r>
      <w:r w:rsidRPr="00D40039">
        <w:rPr>
          <w:rFonts w:asciiTheme="minorHAnsi" w:hAnsiTheme="minorHAnsi" w:cstheme="minorHAnsi"/>
        </w:rPr>
        <w:t xml:space="preserve">died </w:t>
      </w:r>
      <w:r>
        <w:rPr>
          <w:rFonts w:asciiTheme="minorHAnsi" w:hAnsiTheme="minorHAnsi" w:cstheme="minorHAnsi"/>
        </w:rPr>
        <w:t xml:space="preserve">did so </w:t>
      </w:r>
      <w:r w:rsidR="009F12B3">
        <w:rPr>
          <w:rFonts w:asciiTheme="minorHAnsi" w:hAnsiTheme="minorHAnsi" w:cstheme="minorHAnsi"/>
        </w:rPr>
        <w:t xml:space="preserve">in the </w:t>
      </w:r>
      <w:r w:rsidR="00017BC1">
        <w:rPr>
          <w:rFonts w:asciiTheme="minorHAnsi" w:hAnsiTheme="minorHAnsi" w:cstheme="minorHAnsi"/>
        </w:rPr>
        <w:t xml:space="preserve">nursing </w:t>
      </w:r>
      <w:r>
        <w:rPr>
          <w:rFonts w:asciiTheme="minorHAnsi" w:hAnsiTheme="minorHAnsi" w:cstheme="minorHAnsi"/>
        </w:rPr>
        <w:t>home,</w:t>
      </w:r>
      <w:r w:rsidRPr="00D40039">
        <w:rPr>
          <w:rFonts w:asciiTheme="minorHAnsi" w:hAnsiTheme="minorHAnsi" w:cstheme="minorHAnsi"/>
        </w:rPr>
        <w:t xml:space="preserve"> their preferred place</w:t>
      </w:r>
      <w:r w:rsidR="00017BC1">
        <w:rPr>
          <w:rFonts w:asciiTheme="minorHAnsi" w:hAnsiTheme="minorHAnsi" w:cstheme="minorHAnsi"/>
        </w:rPr>
        <w:t>.</w:t>
      </w:r>
      <w:r>
        <w:rPr>
          <w:rFonts w:asciiTheme="minorHAnsi" w:hAnsiTheme="minorHAnsi" w:cstheme="minorHAnsi"/>
        </w:rPr>
        <w:t xml:space="preserve"> </w:t>
      </w:r>
      <w:r w:rsidR="00866F96" w:rsidRPr="00D40039">
        <w:rPr>
          <w:rFonts w:asciiTheme="minorHAnsi" w:hAnsiTheme="minorHAnsi" w:cstheme="minorHAnsi"/>
        </w:rPr>
        <w:t>The average age of residents when</w:t>
      </w:r>
      <w:r w:rsidR="00866F96">
        <w:rPr>
          <w:rFonts w:asciiTheme="minorHAnsi" w:hAnsiTheme="minorHAnsi" w:cstheme="minorHAnsi"/>
        </w:rPr>
        <w:t xml:space="preserve"> they are</w:t>
      </w:r>
      <w:r w:rsidR="00866F96" w:rsidRPr="00D40039">
        <w:rPr>
          <w:rFonts w:asciiTheme="minorHAnsi" w:hAnsiTheme="minorHAnsi" w:cstheme="minorHAnsi"/>
        </w:rPr>
        <w:t xml:space="preserve"> admitted to Nightingale </w:t>
      </w:r>
      <w:r w:rsidR="00866F96">
        <w:rPr>
          <w:rFonts w:asciiTheme="minorHAnsi" w:hAnsiTheme="minorHAnsi" w:cstheme="minorHAnsi"/>
        </w:rPr>
        <w:t>House</w:t>
      </w:r>
      <w:r w:rsidR="00866F96" w:rsidRPr="00D40039">
        <w:rPr>
          <w:rFonts w:asciiTheme="minorHAnsi" w:hAnsiTheme="minorHAnsi" w:cstheme="minorHAnsi"/>
        </w:rPr>
        <w:t xml:space="preserve"> is 92, so staff are encouraged to treat every day as though it could be </w:t>
      </w:r>
      <w:r w:rsidR="00866F96">
        <w:rPr>
          <w:rFonts w:asciiTheme="minorHAnsi" w:hAnsiTheme="minorHAnsi" w:cstheme="minorHAnsi"/>
        </w:rPr>
        <w:t>residents’ l</w:t>
      </w:r>
      <w:r w:rsidR="00866F96" w:rsidRPr="00D40039">
        <w:rPr>
          <w:rFonts w:asciiTheme="minorHAnsi" w:hAnsiTheme="minorHAnsi" w:cstheme="minorHAnsi"/>
        </w:rPr>
        <w:t xml:space="preserve">ast. </w:t>
      </w:r>
      <w:r w:rsidR="00314C0E">
        <w:rPr>
          <w:rFonts w:asciiTheme="minorHAnsi" w:hAnsiTheme="minorHAnsi" w:cstheme="minorHAnsi"/>
        </w:rPr>
        <w:t xml:space="preserve"> </w:t>
      </w:r>
      <w:r w:rsidR="00AF75B7" w:rsidRPr="00D40039">
        <w:rPr>
          <w:rFonts w:asciiTheme="minorHAnsi" w:hAnsiTheme="minorHAnsi" w:cstheme="minorHAnsi"/>
        </w:rPr>
        <w:t>Simon and his team</w:t>
      </w:r>
      <w:r w:rsidR="00071679">
        <w:rPr>
          <w:rFonts w:asciiTheme="minorHAnsi" w:hAnsiTheme="minorHAnsi" w:cstheme="minorHAnsi"/>
        </w:rPr>
        <w:t xml:space="preserve"> </w:t>
      </w:r>
      <w:r w:rsidR="00AF75B7" w:rsidRPr="00D40039">
        <w:rPr>
          <w:rFonts w:asciiTheme="minorHAnsi" w:hAnsiTheme="minorHAnsi" w:cstheme="minorHAnsi"/>
        </w:rPr>
        <w:t xml:space="preserve">review every death looking for ways in which they can improve </w:t>
      </w:r>
      <w:r w:rsidR="00314C0E">
        <w:rPr>
          <w:rFonts w:asciiTheme="minorHAnsi" w:hAnsiTheme="minorHAnsi" w:cstheme="minorHAnsi"/>
        </w:rPr>
        <w:t xml:space="preserve">even </w:t>
      </w:r>
      <w:r w:rsidR="00AF75B7" w:rsidRPr="00D40039">
        <w:rPr>
          <w:rFonts w:asciiTheme="minorHAnsi" w:hAnsiTheme="minorHAnsi" w:cstheme="minorHAnsi"/>
        </w:rPr>
        <w:t xml:space="preserve">further. </w:t>
      </w:r>
      <w:r>
        <w:rPr>
          <w:rFonts w:asciiTheme="minorHAnsi" w:hAnsiTheme="minorHAnsi" w:cstheme="minorHAnsi"/>
        </w:rPr>
        <w:t xml:space="preserve"> There is excellent cooperation with </w:t>
      </w:r>
      <w:r w:rsidR="001655BA">
        <w:rPr>
          <w:rFonts w:asciiTheme="minorHAnsi" w:hAnsiTheme="minorHAnsi" w:cstheme="minorHAnsi"/>
        </w:rPr>
        <w:t>GPs</w:t>
      </w:r>
      <w:r>
        <w:rPr>
          <w:rFonts w:asciiTheme="minorHAnsi" w:hAnsiTheme="minorHAnsi" w:cstheme="minorHAnsi"/>
        </w:rPr>
        <w:t xml:space="preserve">, who </w:t>
      </w:r>
      <w:r w:rsidR="003C76A3">
        <w:rPr>
          <w:rFonts w:asciiTheme="minorHAnsi" w:hAnsiTheme="minorHAnsi" w:cstheme="minorHAnsi"/>
        </w:rPr>
        <w:t xml:space="preserve">now see </w:t>
      </w:r>
      <w:r w:rsidR="003C76A3" w:rsidRPr="00D40039">
        <w:rPr>
          <w:rFonts w:asciiTheme="minorHAnsi" w:hAnsiTheme="minorHAnsi" w:cstheme="minorHAnsi"/>
        </w:rPr>
        <w:t xml:space="preserve">residents identified as being at risk of deterioration </w:t>
      </w:r>
      <w:r w:rsidR="003C76A3">
        <w:rPr>
          <w:rFonts w:asciiTheme="minorHAnsi" w:hAnsiTheme="minorHAnsi" w:cstheme="minorHAnsi"/>
        </w:rPr>
        <w:t xml:space="preserve">every </w:t>
      </w:r>
      <w:r w:rsidR="001655BA" w:rsidRPr="00D40039">
        <w:rPr>
          <w:rFonts w:asciiTheme="minorHAnsi" w:hAnsiTheme="minorHAnsi" w:cstheme="minorHAnsi"/>
        </w:rPr>
        <w:t>Friday afternoon and the</w:t>
      </w:r>
      <w:r w:rsidR="003C76A3">
        <w:rPr>
          <w:rFonts w:asciiTheme="minorHAnsi" w:hAnsiTheme="minorHAnsi" w:cstheme="minorHAnsi"/>
        </w:rPr>
        <w:t>ir</w:t>
      </w:r>
      <w:r w:rsidR="001655BA" w:rsidRPr="00D40039">
        <w:rPr>
          <w:rFonts w:asciiTheme="minorHAnsi" w:hAnsiTheme="minorHAnsi" w:cstheme="minorHAnsi"/>
        </w:rPr>
        <w:t xml:space="preserve"> notes are then shared with the Out of Hours team</w:t>
      </w:r>
      <w:r w:rsidR="003C76A3">
        <w:rPr>
          <w:rFonts w:asciiTheme="minorHAnsi" w:hAnsiTheme="minorHAnsi" w:cstheme="minorHAnsi"/>
        </w:rPr>
        <w:t xml:space="preserve"> to further reduce the number of </w:t>
      </w:r>
      <w:r w:rsidR="00314C0E">
        <w:rPr>
          <w:rFonts w:asciiTheme="minorHAnsi" w:hAnsiTheme="minorHAnsi" w:cstheme="minorHAnsi"/>
        </w:rPr>
        <w:t xml:space="preserve">avoidable </w:t>
      </w:r>
      <w:r w:rsidR="001655BA">
        <w:rPr>
          <w:rFonts w:asciiTheme="minorHAnsi" w:hAnsiTheme="minorHAnsi" w:cstheme="minorHAnsi"/>
        </w:rPr>
        <w:t xml:space="preserve">hospital </w:t>
      </w:r>
      <w:r w:rsidR="003C76A3">
        <w:rPr>
          <w:rFonts w:asciiTheme="minorHAnsi" w:hAnsiTheme="minorHAnsi" w:cstheme="minorHAnsi"/>
        </w:rPr>
        <w:t>admissions which occur most frequently at weekends.</w:t>
      </w:r>
    </w:p>
    <w:p w14:paraId="0BE3CEFB" w14:textId="3D8826A9" w:rsidR="00AF75B7" w:rsidRPr="00D40039" w:rsidRDefault="00AF75B7" w:rsidP="00D40039">
      <w:pPr>
        <w:spacing w:line="276" w:lineRule="auto"/>
        <w:rPr>
          <w:rFonts w:asciiTheme="minorHAnsi" w:hAnsiTheme="minorHAnsi" w:cstheme="minorHAnsi"/>
        </w:rPr>
      </w:pPr>
    </w:p>
    <w:p w14:paraId="2B3FF311" w14:textId="5FD1A071" w:rsidR="00AF75B7" w:rsidRPr="00D40039" w:rsidRDefault="00AF75B7" w:rsidP="00D40039">
      <w:pPr>
        <w:spacing w:line="276" w:lineRule="auto"/>
        <w:rPr>
          <w:rFonts w:asciiTheme="minorHAnsi" w:hAnsiTheme="minorHAnsi" w:cstheme="minorHAnsi"/>
        </w:rPr>
      </w:pPr>
      <w:r w:rsidRPr="00D40039">
        <w:rPr>
          <w:rFonts w:asciiTheme="minorHAnsi" w:hAnsiTheme="minorHAnsi" w:cstheme="minorHAnsi"/>
        </w:rPr>
        <w:t>Simon adds: “Our philosophy of care is very person-centred but is also about relationships</w:t>
      </w:r>
      <w:r w:rsidR="00314C0E">
        <w:rPr>
          <w:rFonts w:asciiTheme="minorHAnsi" w:hAnsiTheme="minorHAnsi" w:cstheme="minorHAnsi"/>
        </w:rPr>
        <w:t>,</w:t>
      </w:r>
      <w:r w:rsidRPr="00D40039">
        <w:rPr>
          <w:rFonts w:asciiTheme="minorHAnsi" w:hAnsiTheme="minorHAnsi" w:cstheme="minorHAnsi"/>
        </w:rPr>
        <w:t xml:space="preserve"> treating relatives and staff as equal partners. From pre-admission we are already thinking about their journey towards the end of life and how we can facilitate the most comfortable journey in line with their wishes.”</w:t>
      </w:r>
    </w:p>
    <w:p w14:paraId="0806CCC0" w14:textId="77777777" w:rsidR="00AF75B7" w:rsidRPr="00D40039" w:rsidRDefault="00AF75B7" w:rsidP="00D40039">
      <w:pPr>
        <w:shd w:val="clear" w:color="auto" w:fill="FFFFFF"/>
        <w:spacing w:line="276" w:lineRule="auto"/>
        <w:rPr>
          <w:rFonts w:asciiTheme="minorHAnsi" w:hAnsiTheme="minorHAnsi" w:cstheme="minorHAnsi"/>
        </w:rPr>
      </w:pPr>
    </w:p>
    <w:p w14:paraId="1E0C0A84" w14:textId="6633DC55" w:rsidR="00C845A9" w:rsidRDefault="0047600D" w:rsidP="00C845A9">
      <w:pPr>
        <w:spacing w:line="276" w:lineRule="auto"/>
        <w:rPr>
          <w:rFonts w:asciiTheme="minorHAnsi" w:hAnsiTheme="minorHAnsi"/>
        </w:rPr>
      </w:pPr>
      <w:r w:rsidRPr="00D40039">
        <w:rPr>
          <w:rFonts w:asciiTheme="minorHAnsi" w:hAnsiTheme="minorHAnsi" w:cstheme="minorHAnsi"/>
        </w:rPr>
        <w:t>As well as the Care Home of the Year Award, 14 homes were receiving the GSF Quality Hallmark for the first time, while</w:t>
      </w:r>
      <w:r w:rsidR="001655BA">
        <w:rPr>
          <w:rFonts w:asciiTheme="minorHAnsi" w:hAnsiTheme="minorHAnsi" w:cstheme="minorHAnsi"/>
        </w:rPr>
        <w:t xml:space="preserve"> a further</w:t>
      </w:r>
      <w:r w:rsidRPr="00D40039">
        <w:rPr>
          <w:rFonts w:asciiTheme="minorHAnsi" w:hAnsiTheme="minorHAnsi" w:cstheme="minorHAnsi"/>
        </w:rPr>
        <w:t xml:space="preserve"> 6</w:t>
      </w:r>
      <w:r w:rsidR="00E20C96" w:rsidRPr="00D40039">
        <w:rPr>
          <w:rFonts w:asciiTheme="minorHAnsi" w:hAnsiTheme="minorHAnsi" w:cstheme="minorHAnsi"/>
        </w:rPr>
        <w:t>2</w:t>
      </w:r>
      <w:r w:rsidRPr="00D40039">
        <w:rPr>
          <w:rFonts w:asciiTheme="minorHAnsi" w:hAnsiTheme="minorHAnsi" w:cstheme="minorHAnsi"/>
        </w:rPr>
        <w:t xml:space="preserve"> were being accredited</w:t>
      </w:r>
      <w:r w:rsidR="00C5599B">
        <w:rPr>
          <w:rFonts w:asciiTheme="minorHAnsi" w:hAnsiTheme="minorHAnsi" w:cstheme="minorHAnsi"/>
        </w:rPr>
        <w:t xml:space="preserve"> for t</w:t>
      </w:r>
      <w:r w:rsidR="00F33714">
        <w:rPr>
          <w:rFonts w:asciiTheme="minorHAnsi" w:hAnsiTheme="minorHAnsi" w:cstheme="minorHAnsi"/>
        </w:rPr>
        <w:t>h</w:t>
      </w:r>
      <w:r w:rsidR="00C5599B">
        <w:rPr>
          <w:rFonts w:asciiTheme="minorHAnsi" w:hAnsiTheme="minorHAnsi" w:cstheme="minorHAnsi"/>
        </w:rPr>
        <w:t>e second or third time</w:t>
      </w:r>
      <w:r w:rsidR="00E20C96" w:rsidRPr="00D40039">
        <w:rPr>
          <w:rFonts w:asciiTheme="minorHAnsi" w:hAnsiTheme="minorHAnsi" w:cstheme="minorHAnsi"/>
        </w:rPr>
        <w:t>.</w:t>
      </w:r>
      <w:r w:rsidR="00C845A9" w:rsidRPr="00C845A9">
        <w:rPr>
          <w:rFonts w:asciiTheme="minorHAnsi" w:hAnsiTheme="minorHAnsi"/>
        </w:rPr>
        <w:t xml:space="preserve"> </w:t>
      </w:r>
    </w:p>
    <w:p w14:paraId="73914232" w14:textId="77777777" w:rsidR="00910A4A" w:rsidRDefault="00910A4A" w:rsidP="00C845A9">
      <w:pPr>
        <w:spacing w:line="276" w:lineRule="auto"/>
        <w:rPr>
          <w:rFonts w:asciiTheme="minorHAnsi" w:hAnsiTheme="minorHAnsi"/>
        </w:rPr>
      </w:pPr>
    </w:p>
    <w:p w14:paraId="46D28961" w14:textId="1AF118A9" w:rsidR="00910A4A" w:rsidRDefault="00B840CE" w:rsidP="00B840CE">
      <w:pPr>
        <w:spacing w:line="276" w:lineRule="auto"/>
        <w:rPr>
          <w:rFonts w:asciiTheme="minorHAnsi" w:eastAsia="Times New Roman" w:hAnsiTheme="minorHAnsi" w:cstheme="minorHAnsi"/>
          <w:iCs/>
        </w:rPr>
      </w:pPr>
      <w:r w:rsidRPr="00D40039">
        <w:rPr>
          <w:rFonts w:asciiTheme="minorHAnsi" w:eastAsia="Times New Roman" w:hAnsiTheme="minorHAnsi" w:cstheme="minorHAnsi"/>
          <w:iCs/>
        </w:rPr>
        <w:t>Professor Keri Thomas, Founder and Clinical Director of the GSF Centre, said: “</w:t>
      </w:r>
      <w:r>
        <w:rPr>
          <w:rFonts w:asciiTheme="minorHAnsi" w:eastAsia="Times New Roman" w:hAnsiTheme="minorHAnsi" w:cstheme="minorHAnsi"/>
          <w:iCs/>
        </w:rPr>
        <w:t xml:space="preserve">Against the backdrop of an average of 30% staff turnover and stringent financial pressures on social care, for these homes to embed, sustain and improve care </w:t>
      </w:r>
      <w:r w:rsidR="00910A4A">
        <w:rPr>
          <w:rFonts w:asciiTheme="minorHAnsi" w:eastAsia="Times New Roman" w:hAnsiTheme="minorHAnsi" w:cstheme="minorHAnsi"/>
          <w:iCs/>
        </w:rPr>
        <w:t>year after year,</w:t>
      </w:r>
      <w:r>
        <w:rPr>
          <w:rFonts w:asciiTheme="minorHAnsi" w:eastAsia="Times New Roman" w:hAnsiTheme="minorHAnsi" w:cstheme="minorHAnsi"/>
          <w:iCs/>
        </w:rPr>
        <w:t xml:space="preserve"> using GSF as a vehicle for quality improvement, is a really fantastic achievement and one that we could only have dreamt of 14 years ago when this first began.</w:t>
      </w:r>
    </w:p>
    <w:p w14:paraId="45586240" w14:textId="77777777" w:rsidR="00910A4A" w:rsidRDefault="00910A4A" w:rsidP="00B840CE">
      <w:pPr>
        <w:spacing w:line="276" w:lineRule="auto"/>
        <w:rPr>
          <w:rFonts w:asciiTheme="minorHAnsi" w:eastAsia="Times New Roman" w:hAnsiTheme="minorHAnsi" w:cstheme="minorHAnsi"/>
          <w:iCs/>
        </w:rPr>
      </w:pPr>
    </w:p>
    <w:p w14:paraId="2775D395" w14:textId="6F141549" w:rsidR="00B840CE" w:rsidRDefault="00910A4A" w:rsidP="00B840CE">
      <w:pPr>
        <w:spacing w:line="276" w:lineRule="auto"/>
        <w:rPr>
          <w:rFonts w:asciiTheme="minorHAnsi" w:eastAsia="Times New Roman" w:hAnsiTheme="minorHAnsi" w:cstheme="minorHAnsi"/>
          <w:iCs/>
        </w:rPr>
      </w:pPr>
      <w:r>
        <w:rPr>
          <w:rFonts w:asciiTheme="minorHAnsi" w:eastAsia="Times New Roman" w:hAnsiTheme="minorHAnsi" w:cstheme="minorHAnsi"/>
          <w:iCs/>
        </w:rPr>
        <w:t>“</w:t>
      </w:r>
      <w:r w:rsidR="00B840CE">
        <w:rPr>
          <w:rFonts w:asciiTheme="minorHAnsi" w:eastAsia="Times New Roman" w:hAnsiTheme="minorHAnsi" w:cstheme="minorHAnsi"/>
          <w:iCs/>
        </w:rPr>
        <w:t>I feel so proud of these outstanding homes</w:t>
      </w:r>
      <w:r>
        <w:rPr>
          <w:rFonts w:asciiTheme="minorHAnsi" w:eastAsia="Times New Roman" w:hAnsiTheme="minorHAnsi" w:cstheme="minorHAnsi"/>
          <w:iCs/>
        </w:rPr>
        <w:t xml:space="preserve"> being accredited for</w:t>
      </w:r>
      <w:r w:rsidR="00EC3E6E">
        <w:rPr>
          <w:rFonts w:asciiTheme="minorHAnsi" w:eastAsia="Times New Roman" w:hAnsiTheme="minorHAnsi" w:cstheme="minorHAnsi"/>
          <w:iCs/>
        </w:rPr>
        <w:t xml:space="preserve"> the</w:t>
      </w:r>
      <w:r>
        <w:rPr>
          <w:rFonts w:asciiTheme="minorHAnsi" w:eastAsia="Times New Roman" w:hAnsiTheme="minorHAnsi" w:cstheme="minorHAnsi"/>
          <w:iCs/>
        </w:rPr>
        <w:t xml:space="preserve"> second, third and fourth time</w:t>
      </w:r>
      <w:r w:rsidR="00B840CE">
        <w:rPr>
          <w:rFonts w:asciiTheme="minorHAnsi" w:eastAsia="Times New Roman" w:hAnsiTheme="minorHAnsi" w:cstheme="minorHAnsi"/>
          <w:iCs/>
        </w:rPr>
        <w:t>, like Nightingale House</w:t>
      </w:r>
      <w:r>
        <w:rPr>
          <w:rFonts w:asciiTheme="minorHAnsi" w:eastAsia="Times New Roman" w:hAnsiTheme="minorHAnsi" w:cstheme="minorHAnsi"/>
          <w:iCs/>
        </w:rPr>
        <w:t>. They</w:t>
      </w:r>
      <w:r w:rsidR="00B840CE">
        <w:rPr>
          <w:rFonts w:asciiTheme="minorHAnsi" w:eastAsia="Times New Roman" w:hAnsiTheme="minorHAnsi" w:cstheme="minorHAnsi"/>
          <w:iCs/>
        </w:rPr>
        <w:t xml:space="preserve"> are </w:t>
      </w:r>
      <w:r>
        <w:rPr>
          <w:rFonts w:asciiTheme="minorHAnsi" w:eastAsia="Times New Roman" w:hAnsiTheme="minorHAnsi" w:cstheme="minorHAnsi"/>
          <w:iCs/>
        </w:rPr>
        <w:t xml:space="preserve">genuine </w:t>
      </w:r>
      <w:r w:rsidR="00B840CE">
        <w:rPr>
          <w:rFonts w:asciiTheme="minorHAnsi" w:eastAsia="Times New Roman" w:hAnsiTheme="minorHAnsi" w:cstheme="minorHAnsi"/>
          <w:iCs/>
        </w:rPr>
        <w:t>exemplar</w:t>
      </w:r>
      <w:r>
        <w:rPr>
          <w:rFonts w:asciiTheme="minorHAnsi" w:eastAsia="Times New Roman" w:hAnsiTheme="minorHAnsi" w:cstheme="minorHAnsi"/>
          <w:iCs/>
        </w:rPr>
        <w:t>s</w:t>
      </w:r>
      <w:r w:rsidR="00B840CE">
        <w:rPr>
          <w:rFonts w:asciiTheme="minorHAnsi" w:eastAsia="Times New Roman" w:hAnsiTheme="minorHAnsi" w:cstheme="minorHAnsi"/>
          <w:iCs/>
        </w:rPr>
        <w:t xml:space="preserve"> </w:t>
      </w:r>
      <w:r>
        <w:rPr>
          <w:rFonts w:asciiTheme="minorHAnsi" w:eastAsia="Times New Roman" w:hAnsiTheme="minorHAnsi" w:cstheme="minorHAnsi"/>
          <w:iCs/>
        </w:rPr>
        <w:t>of excellent</w:t>
      </w:r>
      <w:r w:rsidR="00017BC1">
        <w:rPr>
          <w:rFonts w:asciiTheme="minorHAnsi" w:eastAsia="Times New Roman" w:hAnsiTheme="minorHAnsi" w:cstheme="minorHAnsi"/>
          <w:iCs/>
        </w:rPr>
        <w:t xml:space="preserve">, </w:t>
      </w:r>
      <w:r w:rsidR="00B840CE">
        <w:rPr>
          <w:rFonts w:asciiTheme="minorHAnsi" w:eastAsia="Times New Roman" w:hAnsiTheme="minorHAnsi" w:cstheme="minorHAnsi"/>
          <w:iCs/>
        </w:rPr>
        <w:t>proactive</w:t>
      </w:r>
      <w:r>
        <w:rPr>
          <w:rFonts w:asciiTheme="minorHAnsi" w:eastAsia="Times New Roman" w:hAnsiTheme="minorHAnsi" w:cstheme="minorHAnsi"/>
          <w:iCs/>
        </w:rPr>
        <w:t>,</w:t>
      </w:r>
      <w:r w:rsidR="00B840CE">
        <w:rPr>
          <w:rFonts w:asciiTheme="minorHAnsi" w:eastAsia="Times New Roman" w:hAnsiTheme="minorHAnsi" w:cstheme="minorHAnsi"/>
          <w:iCs/>
        </w:rPr>
        <w:t xml:space="preserve"> person-centred care</w:t>
      </w:r>
      <w:r>
        <w:rPr>
          <w:rFonts w:asciiTheme="minorHAnsi" w:eastAsia="Times New Roman" w:hAnsiTheme="minorHAnsi" w:cstheme="minorHAnsi"/>
          <w:iCs/>
        </w:rPr>
        <w:t>.</w:t>
      </w:r>
      <w:r w:rsidR="00017BC1">
        <w:rPr>
          <w:rFonts w:asciiTheme="minorHAnsi" w:eastAsia="Times New Roman" w:hAnsiTheme="minorHAnsi" w:cstheme="minorHAnsi"/>
          <w:iCs/>
        </w:rPr>
        <w:t>”</w:t>
      </w:r>
      <w:r w:rsidR="00B840CE">
        <w:rPr>
          <w:rFonts w:asciiTheme="minorHAnsi" w:eastAsia="Times New Roman" w:hAnsiTheme="minorHAnsi" w:cstheme="minorHAnsi"/>
          <w:iCs/>
        </w:rPr>
        <w:t xml:space="preserve"> </w:t>
      </w:r>
    </w:p>
    <w:p w14:paraId="3D43459E" w14:textId="77777777" w:rsidR="00C845A9" w:rsidRDefault="00C845A9" w:rsidP="00C845A9">
      <w:pPr>
        <w:spacing w:line="276" w:lineRule="auto"/>
        <w:rPr>
          <w:rFonts w:asciiTheme="minorHAnsi" w:hAnsiTheme="minorHAnsi"/>
        </w:rPr>
      </w:pPr>
    </w:p>
    <w:p w14:paraId="74B27AB1" w14:textId="38B99FA7" w:rsidR="00C845A9" w:rsidRDefault="00C845A9" w:rsidP="00C845A9">
      <w:pPr>
        <w:spacing w:line="276" w:lineRule="auto"/>
        <w:rPr>
          <w:rFonts w:eastAsia="Times New Roman"/>
          <w:iCs/>
        </w:rPr>
      </w:pPr>
      <w:r w:rsidRPr="006F567A">
        <w:rPr>
          <w:rFonts w:asciiTheme="minorHAnsi" w:hAnsiTheme="minorHAnsi"/>
        </w:rPr>
        <w:t xml:space="preserve">Three thousand care homes have completed the GSF Care Homes programme since it was launched in 2004 and more </w:t>
      </w:r>
      <w:r>
        <w:rPr>
          <w:rFonts w:asciiTheme="minorHAnsi" w:hAnsiTheme="minorHAnsi"/>
        </w:rPr>
        <w:t>than 7</w:t>
      </w:r>
      <w:r w:rsidRPr="006F567A">
        <w:rPr>
          <w:rFonts w:asciiTheme="minorHAnsi" w:hAnsiTheme="minorHAnsi"/>
        </w:rPr>
        <w:t xml:space="preserve">00 have gone on to become accredited. </w:t>
      </w:r>
      <w:r>
        <w:rPr>
          <w:rFonts w:eastAsia="Times New Roman"/>
          <w:iCs/>
        </w:rPr>
        <w:t>The GSF Centre launched a revised version of its Care Homes Programme earlier this year. Drawing on the learnings of the Vanguards and the experience of GSF accredited homes, the new more accessible and affordable version is being delivered by 1</w:t>
      </w:r>
      <w:r w:rsidR="004C2F5B">
        <w:rPr>
          <w:rFonts w:eastAsia="Times New Roman"/>
          <w:iCs/>
        </w:rPr>
        <w:t>8</w:t>
      </w:r>
      <w:r>
        <w:rPr>
          <w:rFonts w:eastAsia="Times New Roman"/>
          <w:iCs/>
        </w:rPr>
        <w:t xml:space="preserve"> regional centres across England and is even more focused on better outcomes for patients. </w:t>
      </w:r>
    </w:p>
    <w:p w14:paraId="13AB000B" w14:textId="3B299BA1" w:rsidR="0047600D" w:rsidRPr="00D40039" w:rsidRDefault="0047600D" w:rsidP="00D40039">
      <w:pPr>
        <w:spacing w:line="276" w:lineRule="auto"/>
        <w:rPr>
          <w:rFonts w:asciiTheme="minorHAnsi" w:hAnsiTheme="minorHAnsi" w:cstheme="minorHAnsi"/>
        </w:rPr>
      </w:pPr>
    </w:p>
    <w:p w14:paraId="427018E2" w14:textId="16E88B4A" w:rsidR="0047600D" w:rsidRPr="00D40039" w:rsidRDefault="00E20C96" w:rsidP="00D40039">
      <w:pPr>
        <w:spacing w:line="276" w:lineRule="auto"/>
        <w:rPr>
          <w:rFonts w:asciiTheme="minorHAnsi" w:hAnsiTheme="minorHAnsi" w:cstheme="minorHAnsi"/>
        </w:rPr>
      </w:pPr>
      <w:r w:rsidRPr="00D40039">
        <w:rPr>
          <w:rStyle w:val="Strong"/>
          <w:rFonts w:asciiTheme="minorHAnsi" w:hAnsiTheme="minorHAnsi" w:cstheme="minorHAnsi"/>
          <w:b w:val="0"/>
          <w:bdr w:val="none" w:sz="0" w:space="0" w:color="auto" w:frame="1"/>
          <w:shd w:val="clear" w:color="auto" w:fill="FFFFFF"/>
        </w:rPr>
        <w:t>Martin Green, Chief Executive of Care England</w:t>
      </w:r>
      <w:r w:rsidR="0047600D" w:rsidRPr="00D40039">
        <w:rPr>
          <w:rStyle w:val="Strong"/>
          <w:rFonts w:asciiTheme="minorHAnsi" w:hAnsiTheme="minorHAnsi" w:cstheme="minorHAnsi"/>
          <w:b w:val="0"/>
          <w:bdr w:val="none" w:sz="0" w:space="0" w:color="auto" w:frame="1"/>
          <w:shd w:val="clear" w:color="auto" w:fill="FFFFFF"/>
        </w:rPr>
        <w:t xml:space="preserve">, who presented the awards said: </w:t>
      </w:r>
      <w:r w:rsidRPr="00D40039">
        <w:rPr>
          <w:rFonts w:asciiTheme="minorHAnsi" w:eastAsia="Times New Roman" w:hAnsiTheme="minorHAnsi" w:cstheme="minorHAnsi"/>
          <w:iCs/>
          <w:lang w:eastAsia="en-GB"/>
        </w:rPr>
        <w:t xml:space="preserve">“The GSF programme has been shown to be transformational, not only for staff, but for relatives and residents. GSF helps demystify dying, and </w:t>
      </w:r>
      <w:bookmarkStart w:id="1" w:name="_Hlk514762287"/>
      <w:r w:rsidRPr="00D40039">
        <w:rPr>
          <w:rFonts w:asciiTheme="minorHAnsi" w:eastAsia="Times New Roman" w:hAnsiTheme="minorHAnsi" w:cstheme="minorHAnsi"/>
          <w:iCs/>
          <w:lang w:eastAsia="en-GB"/>
        </w:rPr>
        <w:t xml:space="preserve">encourages everyone to play their part, so staff morale improves and turnover decreases.  In enabling better quality care, with better outcomes recognised by CQC, this helps differentiate quality homes like Nightingale </w:t>
      </w:r>
      <w:r w:rsidR="00C845A9">
        <w:rPr>
          <w:rFonts w:asciiTheme="minorHAnsi" w:eastAsia="Times New Roman" w:hAnsiTheme="minorHAnsi" w:cstheme="minorHAnsi"/>
          <w:iCs/>
          <w:lang w:eastAsia="en-GB"/>
        </w:rPr>
        <w:t>House</w:t>
      </w:r>
      <w:r w:rsidRPr="00D40039">
        <w:rPr>
          <w:rFonts w:asciiTheme="minorHAnsi" w:eastAsia="Times New Roman" w:hAnsiTheme="minorHAnsi" w:cstheme="minorHAnsi"/>
          <w:iCs/>
          <w:lang w:eastAsia="en-GB"/>
        </w:rPr>
        <w:t xml:space="preserve"> from others, making them stand out in this vital area of care.”</w:t>
      </w:r>
      <w:bookmarkEnd w:id="1"/>
      <w:r w:rsidR="0047600D" w:rsidRPr="00D40039">
        <w:rPr>
          <w:rFonts w:asciiTheme="minorHAnsi" w:hAnsiTheme="minorHAnsi" w:cstheme="minorHAnsi"/>
        </w:rPr>
        <w:t xml:space="preserve"> </w:t>
      </w:r>
    </w:p>
    <w:p w14:paraId="26380D02" w14:textId="77777777" w:rsidR="0047600D" w:rsidRPr="001655BA" w:rsidRDefault="0047600D" w:rsidP="0047600D">
      <w:pPr>
        <w:spacing w:line="276" w:lineRule="auto"/>
        <w:jc w:val="both"/>
        <w:rPr>
          <w:rFonts w:asciiTheme="minorHAnsi" w:hAnsiTheme="minorHAnsi" w:cs="Arial"/>
          <w:b/>
        </w:rPr>
      </w:pPr>
      <w:r w:rsidRPr="001655BA">
        <w:rPr>
          <w:rFonts w:asciiTheme="minorHAnsi" w:hAnsiTheme="minorHAnsi" w:cs="Arial"/>
          <w:b/>
        </w:rPr>
        <w:t>Ends</w:t>
      </w:r>
    </w:p>
    <w:p w14:paraId="47D115BF" w14:textId="77777777" w:rsidR="0047600D" w:rsidRPr="006F567A" w:rsidRDefault="0047600D" w:rsidP="0047600D">
      <w:pPr>
        <w:spacing w:line="276" w:lineRule="auto"/>
        <w:rPr>
          <w:rFonts w:asciiTheme="minorHAnsi" w:hAnsiTheme="minorHAnsi"/>
        </w:rPr>
      </w:pPr>
    </w:p>
    <w:p w14:paraId="3B3C119C" w14:textId="0848E4FD" w:rsidR="0047600D" w:rsidRPr="001655BA" w:rsidRDefault="0047600D" w:rsidP="0047600D">
      <w:pPr>
        <w:spacing w:line="276" w:lineRule="auto"/>
        <w:rPr>
          <w:rFonts w:asciiTheme="minorHAnsi" w:hAnsiTheme="minorHAnsi"/>
          <w:b/>
        </w:rPr>
      </w:pPr>
      <w:r w:rsidRPr="001655BA">
        <w:rPr>
          <w:rFonts w:asciiTheme="minorHAnsi" w:hAnsiTheme="minorHAnsi"/>
          <w:b/>
        </w:rPr>
        <w:t>Notes for Editors:</w:t>
      </w:r>
    </w:p>
    <w:p w14:paraId="0A7C639E" w14:textId="77777777" w:rsidR="0047600D" w:rsidRPr="006F567A" w:rsidRDefault="0047600D" w:rsidP="0047600D">
      <w:pPr>
        <w:spacing w:line="276" w:lineRule="auto"/>
        <w:rPr>
          <w:rFonts w:asciiTheme="minorHAnsi" w:hAnsiTheme="minorHAnsi"/>
        </w:rPr>
      </w:pPr>
      <w:r w:rsidRPr="006F567A">
        <w:rPr>
          <w:rFonts w:asciiTheme="minorHAnsi" w:hAnsiTheme="minorHAnsi" w:cs="Tahoma"/>
        </w:rPr>
        <w:t xml:space="preserve">GSF gives outstanding training to all those providing end of life care to ensure better lives for people and recognised standards of care. It is </w:t>
      </w:r>
      <w:r w:rsidRPr="006F567A">
        <w:rPr>
          <w:rFonts w:asciiTheme="minorHAnsi" w:hAnsiTheme="minorHAnsi"/>
        </w:rPr>
        <w:t xml:space="preserve">the largest national programme to help improve care for </w:t>
      </w:r>
      <w:r w:rsidRPr="006F567A">
        <w:rPr>
          <w:rFonts w:asciiTheme="minorHAnsi" w:hAnsiTheme="minorHAnsi"/>
        </w:rPr>
        <w:lastRenderedPageBreak/>
        <w:t>patients approaching the end of life, helping health and social care professionals provide coordinated, personalised care for patients and their families and reduces hospital admissions.</w:t>
      </w:r>
    </w:p>
    <w:p w14:paraId="610664FC" w14:textId="77777777" w:rsidR="0047600D" w:rsidRPr="006F567A" w:rsidRDefault="0047600D" w:rsidP="0047600D">
      <w:pPr>
        <w:spacing w:line="276" w:lineRule="auto"/>
        <w:rPr>
          <w:rFonts w:asciiTheme="minorHAnsi" w:hAnsiTheme="minorHAnsi"/>
        </w:rPr>
      </w:pPr>
    </w:p>
    <w:p w14:paraId="4D5D076A" w14:textId="77777777" w:rsidR="0047600D" w:rsidRPr="006F567A" w:rsidRDefault="0047600D" w:rsidP="0047600D">
      <w:pPr>
        <w:spacing w:line="276" w:lineRule="auto"/>
        <w:rPr>
          <w:rFonts w:asciiTheme="minorHAnsi" w:hAnsiTheme="minorHAnsi"/>
        </w:rPr>
      </w:pPr>
      <w:r w:rsidRPr="006F567A">
        <w:rPr>
          <w:rFonts w:asciiTheme="minorHAnsi" w:hAnsiTheme="minorHAnsi"/>
        </w:rPr>
        <w:t xml:space="preserve">To qualify for accreditation, care homes must have undertaken the full GSFCH Training programme over nine-twelve months, embedded this into their homes for at least six months and then undertaken a rigorous accreditation process. This accreditation process is endorsed by all major care homes’ organisations and supported by all major care homes trade organisations- NCA, NCF, ECCA and RNHA.  </w:t>
      </w:r>
    </w:p>
    <w:p w14:paraId="15943B2C" w14:textId="77777777" w:rsidR="001655BA" w:rsidRDefault="001655BA" w:rsidP="001655BA">
      <w:pPr>
        <w:spacing w:line="276" w:lineRule="auto"/>
        <w:jc w:val="both"/>
        <w:rPr>
          <w:rFonts w:asciiTheme="minorHAnsi" w:hAnsiTheme="minorHAnsi" w:cs="Arial"/>
        </w:rPr>
      </w:pPr>
    </w:p>
    <w:p w14:paraId="06630E82" w14:textId="135A985F" w:rsidR="001655BA" w:rsidRPr="006F567A" w:rsidRDefault="001655BA" w:rsidP="001655BA">
      <w:pPr>
        <w:spacing w:line="276" w:lineRule="auto"/>
        <w:jc w:val="both"/>
        <w:rPr>
          <w:rFonts w:asciiTheme="minorHAnsi" w:hAnsiTheme="minorHAnsi" w:cs="Arial"/>
        </w:rPr>
      </w:pPr>
      <w:r w:rsidRPr="006F567A">
        <w:rPr>
          <w:rFonts w:asciiTheme="minorHAnsi" w:hAnsiTheme="minorHAnsi" w:cs="Arial"/>
        </w:rPr>
        <w:t xml:space="preserve">CQC recognises the achievements of GSF accredited care homes and the awards </w:t>
      </w:r>
      <w:r w:rsidRPr="006F567A">
        <w:rPr>
          <w:rFonts w:asciiTheme="minorHAnsi" w:hAnsiTheme="minorHAnsi"/>
        </w:rPr>
        <w:t>are endorsed by all major care homes’ organisations and Skills Academy for Social Care</w:t>
      </w:r>
      <w:r w:rsidRPr="006F567A">
        <w:rPr>
          <w:rFonts w:asciiTheme="minorHAnsi" w:hAnsiTheme="minorHAnsi" w:cs="Arial"/>
        </w:rPr>
        <w:t xml:space="preserve">. </w:t>
      </w:r>
    </w:p>
    <w:p w14:paraId="213040BC" w14:textId="77777777" w:rsidR="001655BA" w:rsidRPr="006F567A" w:rsidRDefault="001655BA" w:rsidP="001655BA">
      <w:pPr>
        <w:spacing w:line="276" w:lineRule="auto"/>
        <w:jc w:val="both"/>
        <w:rPr>
          <w:rFonts w:asciiTheme="minorHAnsi" w:hAnsiTheme="minorHAnsi" w:cs="Arial"/>
        </w:rPr>
      </w:pPr>
    </w:p>
    <w:p w14:paraId="792B75FE" w14:textId="77777777" w:rsidR="001655BA" w:rsidRPr="006F567A" w:rsidRDefault="001655BA" w:rsidP="001655BA">
      <w:pPr>
        <w:spacing w:line="276" w:lineRule="auto"/>
        <w:jc w:val="both"/>
        <w:rPr>
          <w:rFonts w:asciiTheme="minorHAnsi" w:hAnsiTheme="minorHAnsi" w:cs="Arial"/>
        </w:rPr>
      </w:pPr>
    </w:p>
    <w:p w14:paraId="5EBEC675" w14:textId="77777777" w:rsidR="0047600D" w:rsidRPr="006F567A" w:rsidRDefault="0047600D" w:rsidP="0047600D">
      <w:pPr>
        <w:spacing w:line="276" w:lineRule="auto"/>
        <w:rPr>
          <w:rFonts w:asciiTheme="minorHAnsi" w:hAnsiTheme="minorHAnsi"/>
        </w:rPr>
      </w:pPr>
      <w:r w:rsidRPr="006F567A">
        <w:rPr>
          <w:rFonts w:asciiTheme="minorHAnsi" w:hAnsiTheme="minorHAnsi"/>
        </w:rPr>
        <w:t xml:space="preserve">More information on the Gold Standards Framework can be found at: </w:t>
      </w:r>
      <w:hyperlink r:id="rId7" w:history="1">
        <w:r w:rsidRPr="006F567A">
          <w:rPr>
            <w:rStyle w:val="Hyperlink"/>
            <w:rFonts w:asciiTheme="minorHAnsi" w:hAnsiTheme="minorHAnsi"/>
            <w:color w:val="auto"/>
          </w:rPr>
          <w:t>www.goldstandardsframework.org.uk</w:t>
        </w:r>
      </w:hyperlink>
      <w:r w:rsidRPr="006F567A">
        <w:rPr>
          <w:rFonts w:asciiTheme="minorHAnsi" w:hAnsiTheme="minorHAnsi"/>
        </w:rPr>
        <w:t xml:space="preserve"> </w:t>
      </w:r>
    </w:p>
    <w:p w14:paraId="57D06625" w14:textId="476F4A3F" w:rsidR="0047600D" w:rsidRDefault="0047600D" w:rsidP="0047600D">
      <w:pPr>
        <w:spacing w:line="276" w:lineRule="auto"/>
        <w:rPr>
          <w:rFonts w:asciiTheme="minorHAnsi" w:hAnsiTheme="minorHAnsi"/>
        </w:rPr>
      </w:pPr>
      <w:r w:rsidRPr="006F567A">
        <w:rPr>
          <w:rFonts w:asciiTheme="minorHAnsi" w:hAnsiTheme="minorHAnsi"/>
        </w:rPr>
        <w:t>@</w:t>
      </w:r>
      <w:proofErr w:type="spellStart"/>
      <w:r w:rsidRPr="006F567A">
        <w:rPr>
          <w:rFonts w:asciiTheme="minorHAnsi" w:hAnsiTheme="minorHAnsi"/>
        </w:rPr>
        <w:t>GSFCentre</w:t>
      </w:r>
      <w:proofErr w:type="spellEnd"/>
    </w:p>
    <w:p w14:paraId="138034F9" w14:textId="632A6FCD" w:rsidR="00A72403" w:rsidRPr="006F567A" w:rsidRDefault="00A72403" w:rsidP="0047600D">
      <w:pPr>
        <w:spacing w:line="276" w:lineRule="auto"/>
        <w:rPr>
          <w:rFonts w:asciiTheme="minorHAnsi" w:hAnsiTheme="minorHAnsi"/>
        </w:rPr>
      </w:pPr>
      <w:r>
        <w:rPr>
          <w:rFonts w:asciiTheme="minorHAnsi" w:hAnsiTheme="minorHAnsi"/>
        </w:rPr>
        <w:t>#GSFConf18</w:t>
      </w:r>
    </w:p>
    <w:p w14:paraId="69151B80" w14:textId="77777777" w:rsidR="003C76A3" w:rsidRDefault="003C76A3" w:rsidP="003C76A3">
      <w:pPr>
        <w:spacing w:line="276" w:lineRule="auto"/>
        <w:rPr>
          <w:rFonts w:asciiTheme="minorHAnsi" w:hAnsiTheme="minorHAnsi" w:cstheme="minorHAnsi"/>
        </w:rPr>
      </w:pPr>
    </w:p>
    <w:p w14:paraId="288B70D1" w14:textId="5062604C" w:rsidR="003C76A3" w:rsidRPr="00D40039" w:rsidRDefault="003C76A3" w:rsidP="003C76A3">
      <w:pPr>
        <w:spacing w:line="276" w:lineRule="auto"/>
        <w:rPr>
          <w:rFonts w:asciiTheme="minorHAnsi" w:hAnsiTheme="minorHAnsi" w:cstheme="minorHAnsi"/>
        </w:rPr>
      </w:pPr>
      <w:r w:rsidRPr="00D40039">
        <w:rPr>
          <w:rFonts w:asciiTheme="minorHAnsi" w:hAnsiTheme="minorHAnsi" w:cstheme="minorHAnsi"/>
        </w:rPr>
        <w:t>The other shortlisted homes were:</w:t>
      </w:r>
    </w:p>
    <w:p w14:paraId="0873BA80" w14:textId="77777777" w:rsidR="003C76A3" w:rsidRPr="00D40039" w:rsidRDefault="003C76A3" w:rsidP="003C76A3">
      <w:pPr>
        <w:spacing w:line="276" w:lineRule="auto"/>
        <w:rPr>
          <w:rFonts w:asciiTheme="minorHAnsi" w:hAnsiTheme="minorHAnsi" w:cstheme="minorHAnsi"/>
          <w:b/>
          <w:bCs/>
        </w:rPr>
      </w:pPr>
      <w:r w:rsidRPr="00D40039">
        <w:rPr>
          <w:rFonts w:asciiTheme="minorHAnsi" w:hAnsiTheme="minorHAnsi" w:cstheme="minorHAnsi"/>
          <w:b/>
          <w:bCs/>
        </w:rPr>
        <w:t>Castle Farm Retirement Home, Dorset</w:t>
      </w:r>
    </w:p>
    <w:p w14:paraId="5AC6794B" w14:textId="77777777" w:rsidR="003C76A3" w:rsidRPr="00D40039" w:rsidRDefault="003C76A3" w:rsidP="003C76A3">
      <w:pPr>
        <w:spacing w:line="276" w:lineRule="auto"/>
        <w:rPr>
          <w:rFonts w:asciiTheme="minorHAnsi" w:hAnsiTheme="minorHAnsi" w:cstheme="minorHAnsi"/>
          <w:b/>
          <w:bCs/>
        </w:rPr>
      </w:pPr>
      <w:proofErr w:type="spellStart"/>
      <w:r w:rsidRPr="00D40039">
        <w:rPr>
          <w:rFonts w:asciiTheme="minorHAnsi" w:hAnsiTheme="minorHAnsi" w:cstheme="minorHAnsi"/>
          <w:b/>
          <w:bCs/>
        </w:rPr>
        <w:t>Foxearth</w:t>
      </w:r>
      <w:proofErr w:type="spellEnd"/>
      <w:r w:rsidRPr="00D40039">
        <w:rPr>
          <w:rFonts w:asciiTheme="minorHAnsi" w:hAnsiTheme="minorHAnsi" w:cstheme="minorHAnsi"/>
          <w:b/>
          <w:bCs/>
        </w:rPr>
        <w:t xml:space="preserve"> Lodge Nursing Home, Suffolk</w:t>
      </w:r>
    </w:p>
    <w:p w14:paraId="0B282650" w14:textId="77777777" w:rsidR="003C76A3" w:rsidRPr="00D40039" w:rsidRDefault="003C76A3" w:rsidP="003C76A3">
      <w:pPr>
        <w:spacing w:line="276" w:lineRule="auto"/>
        <w:rPr>
          <w:rFonts w:asciiTheme="minorHAnsi" w:hAnsiTheme="minorHAnsi" w:cstheme="minorHAnsi"/>
          <w:b/>
          <w:bCs/>
        </w:rPr>
      </w:pPr>
      <w:r w:rsidRPr="00D40039">
        <w:rPr>
          <w:rFonts w:asciiTheme="minorHAnsi" w:hAnsiTheme="minorHAnsi" w:cstheme="minorHAnsi"/>
          <w:b/>
          <w:bCs/>
        </w:rPr>
        <w:t>Belsfield House, Lancashire</w:t>
      </w:r>
    </w:p>
    <w:p w14:paraId="1E528C67" w14:textId="77777777" w:rsidR="003C76A3" w:rsidRPr="00D40039" w:rsidRDefault="003C76A3" w:rsidP="003C76A3">
      <w:pPr>
        <w:spacing w:line="276" w:lineRule="auto"/>
        <w:rPr>
          <w:rFonts w:asciiTheme="minorHAnsi" w:hAnsiTheme="minorHAnsi" w:cstheme="minorHAnsi"/>
          <w:b/>
          <w:bCs/>
        </w:rPr>
      </w:pPr>
      <w:r w:rsidRPr="00D40039">
        <w:rPr>
          <w:rFonts w:asciiTheme="minorHAnsi" w:hAnsiTheme="minorHAnsi" w:cstheme="minorHAnsi"/>
          <w:b/>
          <w:bCs/>
        </w:rPr>
        <w:t>Castleman House, Dorset</w:t>
      </w:r>
    </w:p>
    <w:p w14:paraId="5FE10DE1" w14:textId="77777777" w:rsidR="003C76A3" w:rsidRPr="00D40039" w:rsidRDefault="003C76A3" w:rsidP="003C76A3">
      <w:pPr>
        <w:spacing w:line="276" w:lineRule="auto"/>
        <w:rPr>
          <w:rFonts w:asciiTheme="minorHAnsi" w:hAnsiTheme="minorHAnsi" w:cstheme="minorHAnsi"/>
          <w:b/>
          <w:bCs/>
        </w:rPr>
      </w:pPr>
      <w:r w:rsidRPr="00D40039">
        <w:rPr>
          <w:rFonts w:asciiTheme="minorHAnsi" w:hAnsiTheme="minorHAnsi" w:cstheme="minorHAnsi"/>
          <w:b/>
          <w:bCs/>
        </w:rPr>
        <w:t>Cornmill Nursing Home, Lancashire</w:t>
      </w:r>
    </w:p>
    <w:p w14:paraId="57DE4EFF" w14:textId="77777777" w:rsidR="003C76A3" w:rsidRPr="00D40039" w:rsidRDefault="003C76A3" w:rsidP="003C76A3">
      <w:pPr>
        <w:spacing w:line="276" w:lineRule="auto"/>
        <w:rPr>
          <w:rFonts w:asciiTheme="minorHAnsi" w:hAnsiTheme="minorHAnsi" w:cstheme="minorHAnsi"/>
          <w:b/>
          <w:bCs/>
        </w:rPr>
      </w:pPr>
      <w:r w:rsidRPr="00D40039">
        <w:rPr>
          <w:rFonts w:asciiTheme="minorHAnsi" w:hAnsiTheme="minorHAnsi" w:cstheme="minorHAnsi"/>
          <w:b/>
          <w:bCs/>
        </w:rPr>
        <w:t>Nazareth Lodge, Dorset</w:t>
      </w:r>
    </w:p>
    <w:p w14:paraId="068979D0" w14:textId="77777777" w:rsidR="003C76A3" w:rsidRPr="00D40039" w:rsidRDefault="003C76A3" w:rsidP="003C76A3">
      <w:pPr>
        <w:spacing w:line="276" w:lineRule="auto"/>
        <w:rPr>
          <w:rFonts w:asciiTheme="minorHAnsi" w:hAnsiTheme="minorHAnsi" w:cstheme="minorHAnsi"/>
          <w:b/>
          <w:bCs/>
        </w:rPr>
      </w:pPr>
      <w:r w:rsidRPr="00D40039">
        <w:rPr>
          <w:rFonts w:asciiTheme="minorHAnsi" w:hAnsiTheme="minorHAnsi" w:cstheme="minorHAnsi"/>
          <w:b/>
          <w:bCs/>
        </w:rPr>
        <w:t>Southmead Retirement Lodge, Dorset</w:t>
      </w:r>
    </w:p>
    <w:p w14:paraId="6312C6A0" w14:textId="77777777" w:rsidR="003C76A3" w:rsidRPr="00D40039" w:rsidRDefault="003C76A3" w:rsidP="003C76A3">
      <w:pPr>
        <w:spacing w:line="276" w:lineRule="auto"/>
        <w:rPr>
          <w:rFonts w:asciiTheme="minorHAnsi" w:hAnsiTheme="minorHAnsi" w:cstheme="minorHAnsi"/>
          <w:b/>
          <w:bCs/>
        </w:rPr>
      </w:pPr>
      <w:r w:rsidRPr="00D40039">
        <w:rPr>
          <w:rFonts w:asciiTheme="minorHAnsi" w:hAnsiTheme="minorHAnsi" w:cstheme="minorHAnsi"/>
          <w:b/>
          <w:bCs/>
        </w:rPr>
        <w:t>St David &amp; St Christopher’s Nursing and Care Home, Berkshire</w:t>
      </w:r>
    </w:p>
    <w:p w14:paraId="625ACC74" w14:textId="77777777" w:rsidR="003C76A3" w:rsidRPr="00D40039" w:rsidRDefault="003C76A3" w:rsidP="003C76A3">
      <w:pPr>
        <w:spacing w:line="276" w:lineRule="auto"/>
        <w:rPr>
          <w:rFonts w:asciiTheme="minorHAnsi" w:hAnsiTheme="minorHAnsi" w:cstheme="minorHAnsi"/>
          <w:b/>
          <w:bCs/>
        </w:rPr>
      </w:pPr>
      <w:r w:rsidRPr="00D40039">
        <w:rPr>
          <w:rFonts w:asciiTheme="minorHAnsi" w:hAnsiTheme="minorHAnsi" w:cstheme="minorHAnsi"/>
          <w:b/>
          <w:bCs/>
        </w:rPr>
        <w:t>Sunrise of Purley, Surrey</w:t>
      </w:r>
    </w:p>
    <w:p w14:paraId="70EB8C01" w14:textId="77777777" w:rsidR="0047600D" w:rsidRPr="006F567A" w:rsidRDefault="0047600D" w:rsidP="0047600D">
      <w:pPr>
        <w:spacing w:line="276" w:lineRule="auto"/>
        <w:rPr>
          <w:rFonts w:asciiTheme="minorHAnsi" w:hAnsiTheme="minorHAnsi"/>
        </w:rPr>
      </w:pPr>
    </w:p>
    <w:p w14:paraId="299EB489" w14:textId="77777777" w:rsidR="00616E85" w:rsidRDefault="00616E85" w:rsidP="00017BC1"/>
    <w:sectPr w:rsidR="00616E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8A4DC" w14:textId="77777777" w:rsidR="00A96E6B" w:rsidRDefault="00A96E6B" w:rsidP="00E23484">
      <w:r>
        <w:separator/>
      </w:r>
    </w:p>
  </w:endnote>
  <w:endnote w:type="continuationSeparator" w:id="0">
    <w:p w14:paraId="6D674557" w14:textId="77777777" w:rsidR="00A96E6B" w:rsidRDefault="00A96E6B" w:rsidP="00E2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ABA2" w14:textId="77777777" w:rsidR="00A96E6B" w:rsidRDefault="00A96E6B" w:rsidP="00E23484">
      <w:r>
        <w:separator/>
      </w:r>
    </w:p>
  </w:footnote>
  <w:footnote w:type="continuationSeparator" w:id="0">
    <w:p w14:paraId="409C4D99" w14:textId="77777777" w:rsidR="00A96E6B" w:rsidRDefault="00A96E6B" w:rsidP="00E23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0D"/>
    <w:rsid w:val="00017BC1"/>
    <w:rsid w:val="00042306"/>
    <w:rsid w:val="00071679"/>
    <w:rsid w:val="001235AE"/>
    <w:rsid w:val="0015475A"/>
    <w:rsid w:val="001655BA"/>
    <w:rsid w:val="00191B74"/>
    <w:rsid w:val="00314C0E"/>
    <w:rsid w:val="00327E28"/>
    <w:rsid w:val="003C3D52"/>
    <w:rsid w:val="003C76A3"/>
    <w:rsid w:val="0047600D"/>
    <w:rsid w:val="004B1F72"/>
    <w:rsid w:val="004C2F5B"/>
    <w:rsid w:val="00536A97"/>
    <w:rsid w:val="00584383"/>
    <w:rsid w:val="005D1174"/>
    <w:rsid w:val="0061203E"/>
    <w:rsid w:val="00616E85"/>
    <w:rsid w:val="00623F56"/>
    <w:rsid w:val="006A344A"/>
    <w:rsid w:val="006B7D51"/>
    <w:rsid w:val="00703917"/>
    <w:rsid w:val="00712EDD"/>
    <w:rsid w:val="00721FC8"/>
    <w:rsid w:val="007D012F"/>
    <w:rsid w:val="00866F96"/>
    <w:rsid w:val="00910A4A"/>
    <w:rsid w:val="00964BFD"/>
    <w:rsid w:val="009F12B3"/>
    <w:rsid w:val="00A72403"/>
    <w:rsid w:val="00A96E6B"/>
    <w:rsid w:val="00AF68B9"/>
    <w:rsid w:val="00AF75B7"/>
    <w:rsid w:val="00B840CE"/>
    <w:rsid w:val="00BD43F6"/>
    <w:rsid w:val="00C5599B"/>
    <w:rsid w:val="00C845A9"/>
    <w:rsid w:val="00D40039"/>
    <w:rsid w:val="00DF49CB"/>
    <w:rsid w:val="00E01DF5"/>
    <w:rsid w:val="00E20C96"/>
    <w:rsid w:val="00E23484"/>
    <w:rsid w:val="00E65440"/>
    <w:rsid w:val="00EC3E6E"/>
    <w:rsid w:val="00F33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1A50"/>
  <w15:chartTrackingRefBased/>
  <w15:docId w15:val="{1A7E5562-20E9-4849-9DE5-F372D8F7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00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600D"/>
    <w:rPr>
      <w:rFonts w:cs="Times New Roman"/>
      <w:color w:val="0000FF"/>
      <w:u w:val="single"/>
    </w:rPr>
  </w:style>
  <w:style w:type="character" w:styleId="Strong">
    <w:name w:val="Strong"/>
    <w:basedOn w:val="DefaultParagraphFont"/>
    <w:uiPriority w:val="22"/>
    <w:qFormat/>
    <w:rsid w:val="0047600D"/>
    <w:rPr>
      <w:b/>
      <w:bCs/>
    </w:rPr>
  </w:style>
  <w:style w:type="paragraph" w:styleId="PlainText">
    <w:name w:val="Plain Text"/>
    <w:basedOn w:val="Normal"/>
    <w:link w:val="PlainTextChar"/>
    <w:uiPriority w:val="99"/>
    <w:unhideWhenUsed/>
    <w:rsid w:val="0047600D"/>
    <w:rPr>
      <w:rFonts w:eastAsiaTheme="minorHAnsi" w:cstheme="minorBidi"/>
      <w:szCs w:val="21"/>
    </w:rPr>
  </w:style>
  <w:style w:type="character" w:customStyle="1" w:styleId="PlainTextChar">
    <w:name w:val="Plain Text Char"/>
    <w:basedOn w:val="DefaultParagraphFont"/>
    <w:link w:val="PlainText"/>
    <w:uiPriority w:val="99"/>
    <w:rsid w:val="0047600D"/>
    <w:rPr>
      <w:rFonts w:ascii="Calibri" w:hAnsi="Calibri"/>
      <w:szCs w:val="21"/>
    </w:rPr>
  </w:style>
  <w:style w:type="paragraph" w:styleId="Header">
    <w:name w:val="header"/>
    <w:basedOn w:val="Normal"/>
    <w:link w:val="HeaderChar"/>
    <w:uiPriority w:val="99"/>
    <w:unhideWhenUsed/>
    <w:rsid w:val="00E23484"/>
    <w:pPr>
      <w:tabs>
        <w:tab w:val="center" w:pos="4513"/>
        <w:tab w:val="right" w:pos="9026"/>
      </w:tabs>
    </w:pPr>
  </w:style>
  <w:style w:type="character" w:customStyle="1" w:styleId="HeaderChar">
    <w:name w:val="Header Char"/>
    <w:basedOn w:val="DefaultParagraphFont"/>
    <w:link w:val="Header"/>
    <w:uiPriority w:val="99"/>
    <w:rsid w:val="00E23484"/>
    <w:rPr>
      <w:rFonts w:ascii="Calibri" w:eastAsia="Calibri" w:hAnsi="Calibri" w:cs="Times New Roman"/>
    </w:rPr>
  </w:style>
  <w:style w:type="paragraph" w:styleId="Footer">
    <w:name w:val="footer"/>
    <w:basedOn w:val="Normal"/>
    <w:link w:val="FooterChar"/>
    <w:uiPriority w:val="99"/>
    <w:unhideWhenUsed/>
    <w:rsid w:val="00E23484"/>
    <w:pPr>
      <w:tabs>
        <w:tab w:val="center" w:pos="4513"/>
        <w:tab w:val="right" w:pos="9026"/>
      </w:tabs>
    </w:pPr>
  </w:style>
  <w:style w:type="character" w:customStyle="1" w:styleId="FooterChar">
    <w:name w:val="Footer Char"/>
    <w:basedOn w:val="DefaultParagraphFont"/>
    <w:link w:val="Footer"/>
    <w:uiPriority w:val="99"/>
    <w:rsid w:val="00E23484"/>
    <w:rPr>
      <w:rFonts w:ascii="Calibri" w:eastAsia="Calibri" w:hAnsi="Calibri" w:cs="Times New Roman"/>
    </w:rPr>
  </w:style>
  <w:style w:type="paragraph" w:styleId="BalloonText">
    <w:name w:val="Balloon Text"/>
    <w:basedOn w:val="Normal"/>
    <w:link w:val="BalloonTextChar"/>
    <w:uiPriority w:val="99"/>
    <w:semiHidden/>
    <w:unhideWhenUsed/>
    <w:rsid w:val="00AF6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8B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C2F5B"/>
    <w:rPr>
      <w:sz w:val="16"/>
      <w:szCs w:val="16"/>
    </w:rPr>
  </w:style>
  <w:style w:type="paragraph" w:styleId="CommentText">
    <w:name w:val="annotation text"/>
    <w:basedOn w:val="Normal"/>
    <w:link w:val="CommentTextChar"/>
    <w:uiPriority w:val="99"/>
    <w:semiHidden/>
    <w:unhideWhenUsed/>
    <w:rsid w:val="004C2F5B"/>
    <w:rPr>
      <w:sz w:val="20"/>
      <w:szCs w:val="20"/>
    </w:rPr>
  </w:style>
  <w:style w:type="character" w:customStyle="1" w:styleId="CommentTextChar">
    <w:name w:val="Comment Text Char"/>
    <w:basedOn w:val="DefaultParagraphFont"/>
    <w:link w:val="CommentText"/>
    <w:uiPriority w:val="99"/>
    <w:semiHidden/>
    <w:rsid w:val="004C2F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2F5B"/>
    <w:rPr>
      <w:b/>
      <w:bCs/>
    </w:rPr>
  </w:style>
  <w:style w:type="character" w:customStyle="1" w:styleId="CommentSubjectChar">
    <w:name w:val="Comment Subject Char"/>
    <w:basedOn w:val="CommentTextChar"/>
    <w:link w:val="CommentSubject"/>
    <w:uiPriority w:val="99"/>
    <w:semiHidden/>
    <w:rsid w:val="004C2F5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76">
      <w:bodyDiv w:val="1"/>
      <w:marLeft w:val="0"/>
      <w:marRight w:val="0"/>
      <w:marTop w:val="0"/>
      <w:marBottom w:val="0"/>
      <w:divBdr>
        <w:top w:val="none" w:sz="0" w:space="0" w:color="auto"/>
        <w:left w:val="none" w:sz="0" w:space="0" w:color="auto"/>
        <w:bottom w:val="none" w:sz="0" w:space="0" w:color="auto"/>
        <w:right w:val="none" w:sz="0" w:space="0" w:color="auto"/>
      </w:divBdr>
      <w:divsChild>
        <w:div w:id="2090809304">
          <w:marLeft w:val="0"/>
          <w:marRight w:val="0"/>
          <w:marTop w:val="0"/>
          <w:marBottom w:val="0"/>
          <w:divBdr>
            <w:top w:val="none" w:sz="0" w:space="0" w:color="auto"/>
            <w:left w:val="none" w:sz="0" w:space="0" w:color="auto"/>
            <w:bottom w:val="none" w:sz="0" w:space="0" w:color="auto"/>
            <w:right w:val="none" w:sz="0" w:space="0" w:color="auto"/>
          </w:divBdr>
        </w:div>
        <w:div w:id="22706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ldstandardsframewor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Tanner</dc:creator>
  <cp:keywords/>
  <dc:description/>
  <cp:lastModifiedBy>Sue Richards</cp:lastModifiedBy>
  <cp:revision>2</cp:revision>
  <dcterms:created xsi:type="dcterms:W3CDTF">2018-10-15T09:21:00Z</dcterms:created>
  <dcterms:modified xsi:type="dcterms:W3CDTF">2018-10-15T09:21:00Z</dcterms:modified>
</cp:coreProperties>
</file>